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29" w:rsidRPr="00794019" w:rsidRDefault="007F6629" w:rsidP="007F66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</w:pP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Книжная дегустация</w:t>
      </w:r>
      <w:r w:rsidR="0079401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от Дмитрия </w:t>
      </w:r>
      <w:proofErr w:type="spellStart"/>
      <w:r w:rsidR="0079401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Манасыпова</w:t>
      </w:r>
      <w:proofErr w:type="spellEnd"/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 - </w:t>
      </w:r>
      <w:r w:rsidR="00F9749F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ию</w:t>
      </w:r>
      <w:r w:rsidR="002750E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л</w:t>
      </w:r>
      <w:r w:rsidR="00F9749F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ь</w:t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2018 г.</w:t>
      </w:r>
      <w:r w:rsidRPr="007F66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br/>
      </w:r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 xml:space="preserve">Проект «Книжный </w:t>
      </w:r>
      <w:proofErr w:type="spellStart"/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>сомелье</w:t>
      </w:r>
      <w:proofErr w:type="spellEnd"/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lang w:eastAsia="ru-RU"/>
        </w:rPr>
        <w:t>»</w:t>
      </w:r>
    </w:p>
    <w:p w:rsidR="007F6629" w:rsidRPr="00794019" w:rsidRDefault="007F6629" w:rsidP="007F66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88"/>
          <w:sz w:val="27"/>
          <w:szCs w:val="27"/>
          <w:u w:val="single"/>
          <w:lang w:eastAsia="ru-RU"/>
        </w:rPr>
      </w:pPr>
      <w:r w:rsidRPr="00794019">
        <w:rPr>
          <w:rFonts w:ascii="Times New Roman" w:eastAsia="Times New Roman" w:hAnsi="Times New Roman" w:cs="Times New Roman"/>
          <w:bCs/>
          <w:color w:val="000088"/>
          <w:sz w:val="27"/>
          <w:szCs w:val="27"/>
          <w:u w:val="single"/>
          <w:lang w:eastAsia="ru-RU"/>
        </w:rPr>
        <w:t>Книги из фонда Самарской областной юношеской библиотеки:</w:t>
      </w:r>
    </w:p>
    <w:p w:rsidR="00393219" w:rsidRPr="00393219" w:rsidRDefault="00393219" w:rsidP="00393219">
      <w:pPr>
        <w:pStyle w:val="a3"/>
        <w:numPr>
          <w:ilvl w:val="0"/>
          <w:numId w:val="3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84(2Р)6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Б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90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Булычёв</w:t>
      </w:r>
      <w:proofErr w:type="spellEnd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Кир.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Посёлок [Текст]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рассказ, повесть, роман /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Булычёв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Кир. - Москва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2013. - 638 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Русская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классика). - Содерж.: Подземелье ведьм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Марсианское зелье ; Половина жизни : повести ; Снегурочка : рассказ ; Посёлок : роман. - 12+. - 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ISBN 978-5-699-68093-1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Кир </w:t>
      </w:r>
      <w:proofErr w:type="spell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Булычев</w:t>
      </w:r>
      <w:proofErr w:type="spell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- один из известнейших писателей-фантастов, ученый-востоковед, сценарист, драматург. В книгу вошли один из лучших ранних рассказов Снегурочка, повести Подземелье ведьм, Марсианское зелье, Половина жизни, роман Поселок - увлекательная "робинзонада" потомков потерпевших кораблекрушение на другой планете, вынужденных сосуществовать с местной природой и поддерживать рудименты земной цивилизации; по мотивам первой части романа создан полнометражный мультфильм. Также экранизирована остросюжетная повесть Подземелье ведьм, посвященная приключениям агента Земли на неблагополучной планете. Все произведения объединены темой познания человеком тайн других планет и затрагивают вопросы нравственности и высокой морали людей будущего, попавших в экстремальную ситуацию.</w:t>
      </w:r>
    </w:p>
    <w:p w:rsidR="00393219" w:rsidRPr="00393219" w:rsidRDefault="00393219" w:rsidP="00393219">
      <w:pPr>
        <w:pStyle w:val="a3"/>
        <w:numPr>
          <w:ilvl w:val="0"/>
          <w:numId w:val="3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84(2Р)6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В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38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Весёлый, Артем.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Россия, кровью умытая [Текст]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фрагмент романа / Весёлый Артем ; вступ. ст. В. Скобелева. - Куйбышев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Книжное изд-во, 1987. - 446 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ISBN 5-203-00732-2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 xml:space="preserve">Артём Весёлый (настоящее имя </w:t>
      </w:r>
      <w:proofErr w:type="spellStart"/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Никола́й</w:t>
      </w:r>
      <w:proofErr w:type="spellEnd"/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Ива́нович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Кочку́ров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) — русский </w:t>
      </w:r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советский писатель. Николай родился в 1899 года в Самаре, в семье крючника. С 14 лет работал по найму. В марте 1917 вступил в РСДР</w:t>
      </w:r>
      <w:proofErr w:type="gram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П(</w:t>
      </w:r>
      <w:proofErr w:type="gram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б), участвовал в Октябрьской революции и гражданской войне. Роман Артема Веселого (1899–1938) «Россия, кровью умытая» запечатлел облик революционной России, охваченной огнем Гражданской войны, в экспрессивно-орнаментальном стиле. Незабываемый образ России писателю удалось воплотить благодаря бескомпромиссной смелости, но ценою собственной жизни. </w:t>
      </w:r>
      <w:proofErr w:type="gram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После гибели писателя роман был запрещен к изданию на долгих 20 лет.</w:t>
      </w:r>
      <w:proofErr w:type="gram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 настоящее время </w:t>
      </w:r>
      <w:proofErr w:type="gram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включен</w:t>
      </w:r>
      <w:proofErr w:type="gram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 школьную программу.</w:t>
      </w:r>
    </w:p>
    <w:p w:rsidR="00393219" w:rsidRPr="00393219" w:rsidRDefault="00393219" w:rsidP="00393219">
      <w:pPr>
        <w:pStyle w:val="a3"/>
        <w:numPr>
          <w:ilvl w:val="0"/>
          <w:numId w:val="3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84(2Р)6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В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82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Врочек</w:t>
      </w:r>
      <w:proofErr w:type="spellEnd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</w:t>
      </w:r>
      <w:proofErr w:type="spellStart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Шимун</w:t>
      </w:r>
      <w:proofErr w:type="spellEnd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Рим [Текст]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[роман]. Кн. 1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Последний легат /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Врочек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Шимун</w:t>
      </w:r>
      <w:proofErr w:type="spellEnd"/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авт. идеи Константин Рыков. - М.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 : Этногенез, 2011. - 288 с. - Этногенез : лит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ериал. - ISBN 978-5-9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04454-45-6 (Этногенез).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Шимун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Врочек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(настоящее имя Дмитрий Станиславович Овчинников) — российский писатель-фантаст. Родился в 1976 году на Урале, в городе Кунгур Пермской области, вырос в Нижневартовске. Автор романов «Дикий Талант» (в соавторстве с Виталием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Обединым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) и «Метро 2033: Питер», также повестей и рассказов. На литературном поприще дебютировал в 2001 году рассказом «Три мёртвых бога». Книга начинает повествование с 9 год н.э. Иисус Христос уже родился, но о нем еще мало кто слышал... Римская империя раскинулась от Британии до Черного моря. Период расцвета и силы римского оружия. Германия, свежеиспеченная провинция, служит ареной столкновения цивилизации и </w:t>
      </w:r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lastRenderedPageBreak/>
        <w:t>варварства. Германские племена, погрязшие во взаимной вражде, вынуждены выяснять свои отношения не силой оружия, а в римских судах. В итоге чиновники жиреют, а недовольство растет. От рук неизвестных убийц погибает легат</w:t>
      </w:r>
      <w:proofErr w:type="gram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С</w:t>
      </w:r>
      <w:proofErr w:type="gram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емнадцатого легиона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Луций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Деметрий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Целест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, старший брат молодого римского патриция Гая.  Теперь Гаю предстоит отправиться в опасное путешествие, чтобы найти и покарать убийц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Луция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а заодно узнать, почему в пальцах брата в момент смерти оказалась зажата фигурка маленькой птички из серебристого металла...  Берегитесь, варвары! В</w:t>
      </w:r>
      <w:proofErr w:type="gram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С</w:t>
      </w:r>
      <w:proofErr w:type="gram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емнадцатом легионе появился новый легат.</w:t>
      </w:r>
    </w:p>
    <w:p w:rsidR="00393219" w:rsidRPr="00393219" w:rsidRDefault="00393219" w:rsidP="00393219">
      <w:pPr>
        <w:pStyle w:val="a3"/>
        <w:numPr>
          <w:ilvl w:val="0"/>
          <w:numId w:val="3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84(2Р)6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М 23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Манасыпов</w:t>
      </w:r>
      <w:proofErr w:type="spellEnd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Дмитрий Юрьевич.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Метро 2033: Дорога стали и надежды [Текст] : [фантаст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оман] /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Манасыпов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Дмитрий Юрьевич ;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издат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группа "Жанры". - Москва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[2014]. - 351 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Вселенная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Метро 2033: проект Дмитрия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Глуховского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). - 16+. - ISBN 978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-5-17-084652-8.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"Метро 2033" Дмитрия </w:t>
      </w:r>
      <w:proofErr w:type="spell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Глуховского</w:t>
      </w:r>
      <w:proofErr w:type="spell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– культовый фантастический роман, самая обсуждаемая российская книга последних лет. Тираж – полмиллиона, переводы на десятки языков плюс грандиозная компьютерная игра! Эта </w:t>
      </w:r>
      <w:proofErr w:type="spell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пост</w:t>
      </w:r>
      <w:r w:rsidR="00240F2A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-</w:t>
      </w:r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апокалиптическая</w:t>
      </w:r>
      <w:proofErr w:type="spell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история вдохновила целую плеяду современных писателей, и теперь они вместе создают «Вселенную Метро 2033», серию книг по мотивам знаменитого романа. Герои этих новых историй наконец-то выйдут за пределы Московского метро. Их приключения на поверхности Земли, почти уничтоженной ядерной войной, превосходят все ожидания. Теперь борьба за выживание человечества будет вестись </w:t>
      </w:r>
      <w:proofErr w:type="spell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повсюду</w:t>
      </w:r>
      <w:proofErr w:type="gram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!О</w:t>
      </w:r>
      <w:proofErr w:type="gram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т</w:t>
      </w:r>
      <w:proofErr w:type="spell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зыбкого марева Рубежа у Самары, от города, стоящего на берегу Белой реки, от выжженных оренбургских степей… Километры пути по полумертвому миру, пути, ведущего в город без радости. У каждого своя цель, у каждого своя дорога. И от того, как идти по ней, зависит то, какой она станет. Но в мире, полном крови и ненависти, нельзя пройти свой путь и остаться незапятнанным. И дорога меняет каждого, оставляя шрамы на теле и рубцы в душе. Сложно не сломаться под напором обстоятельств, не согнуться под хлесткими ударами ветра судьбы. Но лишь пройдя испытание странствием, можно понять, кто ты и для чего ты здесь. Какие бы преграды ни возникали на пути, преодолевать их нужно с честью. И, может быть, тогда в конце дороги стали получится разглядеть зыбкий мираж надежды.</w:t>
      </w:r>
    </w:p>
    <w:p w:rsidR="00393219" w:rsidRDefault="00393219" w:rsidP="00393219">
      <w:pPr>
        <w:pStyle w:val="a3"/>
        <w:numPr>
          <w:ilvl w:val="0"/>
          <w:numId w:val="3"/>
        </w:numPr>
        <w:pBdr>
          <w:bottom w:val="single" w:sz="4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84(2Р)6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М 23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Манасыпов</w:t>
      </w:r>
      <w:proofErr w:type="spellEnd"/>
      <w:r w:rsidRPr="00393219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Дмитрий Юрьевич.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Метро 2033: К далёкому синему морю [Текст] : [фантаст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оман] /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Манасыпов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Дмитрий Юрьевич. - Москва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[2016]. - 348 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Вселенная</w:t>
      </w:r>
      <w:proofErr w:type="gram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Метро 2033: проект Дмитрия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Глуховского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). - 16+. - 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ISBN 978-5-17-095444-5.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«Метро 2033» Дмитрия </w:t>
      </w:r>
      <w:proofErr w:type="spell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Глуховского</w:t>
      </w:r>
      <w:proofErr w:type="spell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– культовый фантастический роман, самая обсуждаемая российская книга последних лет. Тираж – полмиллиона, переводы на десятки языков плюс грандиозная компьютерная игра! Эта </w:t>
      </w:r>
      <w:proofErr w:type="spell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постапокалиптическая</w:t>
      </w:r>
      <w:proofErr w:type="spell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история вдохновила целую плеяду современных писателей, и теперь они вместе создают «Вселенную Метро 2033», серию книг по мотивам знаменитого романа. Герои этих новых историй наконец-то выйдут за пределы Московского метро. Их приключения на поверхности Земли, почти уничтоженной ядерной войной, превосходят все ожидания. Теперь борьба за выживание человечества будет вестись </w:t>
      </w:r>
      <w:proofErr w:type="spell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повсюду</w:t>
      </w:r>
      <w:proofErr w:type="gramStart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!И</w:t>
      </w:r>
      <w:proofErr w:type="gram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дя</w:t>
      </w:r>
      <w:proofErr w:type="spellEnd"/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дорогой стали, он встал на тропу смерти, но, не пройдя и шага, нашел надежду. Новую надежду и новый путь. Опасный, сложный путь, ведущий к тем, дороже кого просто нет. Туда, где он так давно не был. К далекому синему морю. Но для того чтобы пройти этот путь до конца, ему придется сперва разобраться с прошлым. Ведь оно, подобно </w:t>
      </w:r>
      <w:r w:rsidRPr="00393219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lastRenderedPageBreak/>
        <w:t>затаившейся змее, может в самый неожиданный момент нанести смертельный удар…</w:t>
      </w:r>
    </w:p>
    <w:p w:rsidR="00B12264" w:rsidRDefault="00B12264" w:rsidP="002750EB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2750EB" w:rsidRDefault="002750EB" w:rsidP="002750EB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2750E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Книги, не </w:t>
      </w:r>
      <w:r w:rsidR="00D36929" w:rsidRPr="002750E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представленн</w:t>
      </w:r>
      <w:r w:rsidR="00D36929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ые</w:t>
      </w:r>
      <w:r w:rsidRPr="002750E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в фонде СОЮБ</w:t>
      </w:r>
    </w:p>
    <w:p w:rsidR="002750EB" w:rsidRDefault="002750EB" w:rsidP="002750EB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</w:p>
    <w:p w:rsidR="002750EB" w:rsidRPr="00B12264" w:rsidRDefault="002750EB" w:rsidP="00B12264">
      <w:pPr>
        <w:pBdr>
          <w:bottom w:val="single" w:sz="6" w:space="1" w:color="auto"/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proofErr w:type="spellStart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Манасыпов</w:t>
      </w:r>
      <w:proofErr w:type="spellEnd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Дмитрий Юрьевич.</w:t>
      </w:r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Тренер [Текст]</w:t>
      </w:r>
      <w:proofErr w:type="gram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[читаем книгу – смотрим фильм Данилы Козловского] / </w:t>
      </w:r>
      <w:proofErr w:type="spell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Манасыпов</w:t>
      </w:r>
      <w:proofErr w:type="spell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Дмитрий Юрьевич. - Москва</w:t>
      </w:r>
      <w:proofErr w:type="gram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[2018]. - 288 с. - (Роман-кино). - 16+. - ISBN 978-5-17-108245-1.</w:t>
      </w:r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Футболист национальной сборной Юрий Столешников в ответственный момент не забивает пенальти. После досадной ошибки Столешников покидает сборную, завершает карьеру и становится тренером маленькой провинциальной команды. Именно с этим клубом </w:t>
      </w:r>
      <w:proofErr w:type="gramStart"/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Столешникову</w:t>
      </w:r>
      <w:proofErr w:type="gramEnd"/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предстоит совершить чудо и вновь поверить в себя.</w:t>
      </w:r>
    </w:p>
    <w:p w:rsidR="00B12264" w:rsidRPr="002750EB" w:rsidRDefault="00B12264" w:rsidP="002750EB">
      <w:pPr>
        <w:pBdr>
          <w:between w:val="single" w:sz="4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2750EB" w:rsidRDefault="002750EB" w:rsidP="00B12264">
      <w:pPr>
        <w:pBdr>
          <w:bottom w:val="single" w:sz="6" w:space="1" w:color="auto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Врочек</w:t>
      </w:r>
      <w:proofErr w:type="spellEnd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</w:t>
      </w:r>
      <w:proofErr w:type="spellStart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Шимун</w:t>
      </w:r>
      <w:proofErr w:type="spellEnd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Рим [Текст]</w:t>
      </w:r>
      <w:proofErr w:type="gram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[роман]. Кн. 2</w:t>
      </w:r>
      <w:proofErr w:type="gram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Легионы просят огня / </w:t>
      </w:r>
      <w:proofErr w:type="spell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Врочек</w:t>
      </w:r>
      <w:proofErr w:type="spell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Шимун</w:t>
      </w:r>
      <w:proofErr w:type="spell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-. - Этногенез : лит</w:t>
      </w:r>
      <w:proofErr w:type="gram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ериал</w:t>
      </w:r>
      <w:r w:rsidR="00B12264"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Шимун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Врочек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(настоящее имя Дмитрий Станиславович Овчинников) — российский писатель-фантаст. Родился в 1976 году на Урале, в городе Кунгур Пермской области, вырос в Нижневартовске. Автор романов «Дикий Талант» (в соавторстве с Виталием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Обединым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) и «Метро 2033: Питер», также повестей и рассказов. На литературном поприще дебютировал в 2001 году рассказом «Три мёртвых бога». Книга начинает повествование с 9 год н.э. Римская империя процветает под милосердной рукой и отеческим взором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Октавиана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Августа. В провинции Великая Германия три римских легиона готовятся к долгой зиме.</w:t>
      </w:r>
      <w:r w:rsid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Гай все ближе к разгадке гибели брата, но и опасностей вокруг все больше. А, главное, неизвестно, сгущаются ли тучи только вокруг нового легата Семнадцатого легиона или всем римлянам в Германии грозит опасность..</w:t>
      </w:r>
      <w:proofErr w:type="gram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.В</w:t>
      </w:r>
      <w:proofErr w:type="gram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едь где-то совсем недалеко шумит корявыми ветвями мрачный </w:t>
      </w:r>
      <w:proofErr w:type="spellStart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Тевтобургский</w:t>
      </w:r>
      <w:proofErr w:type="spellEnd"/>
      <w:r w:rsidR="00B12264"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лес.</w:t>
      </w:r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свежеиспеченная провинция, служит ареной столкновения цивилизации и</w:t>
      </w:r>
    </w:p>
    <w:p w:rsidR="00B12264" w:rsidRPr="00B12264" w:rsidRDefault="00B12264" w:rsidP="00B12264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</w:p>
    <w:p w:rsidR="00B12264" w:rsidRDefault="00B12264" w:rsidP="00B12264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proofErr w:type="spellStart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Врочек</w:t>
      </w:r>
      <w:proofErr w:type="spellEnd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</w:t>
      </w:r>
      <w:proofErr w:type="spellStart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Шимун</w:t>
      </w:r>
      <w:proofErr w:type="spellEnd"/>
      <w:r w:rsidRPr="00B1226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Война-56</w:t>
      </w:r>
      <w:proofErr w:type="gramStart"/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[фантаст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ический</w:t>
      </w:r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роман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-хоррор</w:t>
      </w:r>
      <w:proofErr w:type="spellEnd"/>
      <w:r w:rsidRPr="00393219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]</w:t>
      </w:r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</w:p>
    <w:p w:rsidR="00B12264" w:rsidRPr="00B12264" w:rsidRDefault="00B12264" w:rsidP="00B12264">
      <w:pPr>
        <w:pStyle w:val="1"/>
        <w:tabs>
          <w:tab w:val="left" w:pos="1759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Конец света в натуральную величину. 1956 год. В районе северного полюса пропадают советские и американские подводные лодки. Люди по всему миру сходят с ума от страшных снов. Нечто жуткое зашевелилось в ледяных глубинах мирового океана. Как оно изменит мир, в какое безумие ввергнет?</w:t>
      </w:r>
    </w:p>
    <w:p w:rsidR="00393219" w:rsidRDefault="00B12264" w:rsidP="00B12264">
      <w:pPr>
        <w:pStyle w:val="1"/>
        <w:tabs>
          <w:tab w:val="left" w:pos="1759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Именно в этом пытаются разобраться советский капитан </w:t>
      </w:r>
      <w:proofErr w:type="spellStart"/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Синюгин</w:t>
      </w:r>
      <w:proofErr w:type="spellEnd"/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, бывший командир роты спецназа, и </w:t>
      </w:r>
      <w:proofErr w:type="spellStart"/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Шон</w:t>
      </w:r>
      <w:proofErr w:type="spellEnd"/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Коннери</w:t>
      </w:r>
      <w:proofErr w:type="spellEnd"/>
      <w:r w:rsidRPr="00B1226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агент британской разведки с правом на убийство...</w:t>
      </w:r>
    </w:p>
    <w:p w:rsidR="00D67960" w:rsidRDefault="00D67960" w:rsidP="00B12264">
      <w:pPr>
        <w:pStyle w:val="1"/>
        <w:tabs>
          <w:tab w:val="left" w:pos="1759"/>
        </w:tabs>
        <w:spacing w:after="0" w:line="240" w:lineRule="auto"/>
        <w:ind w:left="0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D67960" w:rsidRDefault="00D67960" w:rsidP="00D6796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proofErr w:type="spellStart"/>
      <w:r w:rsidRPr="00D6796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Точинов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</w:t>
      </w:r>
      <w:r w:rsidRPr="00D6796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 Виктор</w:t>
      </w:r>
      <w:r w:rsidRPr="00B1226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 w:rsidRPr="00D6796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Остров без сокровищ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: </w:t>
      </w:r>
      <w:r w:rsidRPr="00D6796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(роман-расследование)</w:t>
      </w:r>
    </w:p>
    <w:p w:rsidR="00D67960" w:rsidRPr="00D67960" w:rsidRDefault="00D67960" w:rsidP="00D67960">
      <w:pPr>
        <w:pStyle w:val="1"/>
        <w:tabs>
          <w:tab w:val="left" w:pos="175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История о закопанных на далеком острове сокровищах пирата Флинта знакома всем: кто не читал знаменитый роман Роберта Льюиса Стивенсона, тот хотя бы видел одну из многочисленных экранизаций</w:t>
      </w:r>
      <w:proofErr w:type="gramStart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… В</w:t>
      </w:r>
      <w:proofErr w:type="gramEnd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се сопереживали героям в их приключениях, и с замиранием сердца следили за отчаянными схватками, и радовались, когда честь и мужество одержали верх над низостью и предательством, и…</w:t>
      </w:r>
    </w:p>
    <w:p w:rsidR="00B12264" w:rsidRDefault="00D67960" w:rsidP="00D67960">
      <w:pPr>
        <w:pStyle w:val="1"/>
        <w:tabs>
          <w:tab w:val="left" w:pos="1759"/>
        </w:tabs>
        <w:spacing w:after="0" w:line="240" w:lineRule="auto"/>
        <w:ind w:left="0"/>
        <w:jc w:val="both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И </w:t>
      </w:r>
      <w:proofErr w:type="spellStart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ошибались</w:t>
      </w:r>
      <w:proofErr w:type="gramStart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.П</w:t>
      </w:r>
      <w:proofErr w:type="gramEnd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отому</w:t>
      </w:r>
      <w:proofErr w:type="spellEnd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что все приключения на Острове Сокровищ происходили СОВСЕМ ИНАЧЕ, чем в истории, рассказанной Джимом </w:t>
      </w:r>
      <w:proofErr w:type="spellStart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Хокинсом</w:t>
      </w:r>
      <w:proofErr w:type="spellEnd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, сыном трактирщика. Новое и неожиданное прочтение классической книги – в романе-расследовании Виктора </w:t>
      </w:r>
      <w:proofErr w:type="spellStart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Точинова</w:t>
      </w:r>
      <w:proofErr w:type="spellEnd"/>
      <w:r w:rsidRPr="00D67960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«ОСТРОВ без СОКРОВИЩ».</w:t>
      </w:r>
    </w:p>
    <w:p w:rsidR="00393219" w:rsidRPr="007F6629" w:rsidRDefault="00393219" w:rsidP="00B12264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</w:p>
    <w:p w:rsidR="00393219" w:rsidRDefault="0039321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393219" w:rsidRDefault="0039321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7F6629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Приходите за книгами в библиотеку!!!</w:t>
      </w:r>
    </w:p>
    <w:p w:rsidR="007F6629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443110, Самара, пр. Ленина, д. 14,</w:t>
      </w: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Самарская областная</w:t>
      </w:r>
    </w:p>
    <w:p w:rsidR="007F6629" w:rsidRPr="00CD6328" w:rsidRDefault="007F6629" w:rsidP="007F6629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юношеская библиотека;</w:t>
      </w:r>
    </w:p>
    <w:p w:rsidR="007F6629" w:rsidRPr="007F6629" w:rsidRDefault="007F6629" w:rsidP="007F6629">
      <w:pPr>
        <w:pStyle w:val="a5"/>
        <w:spacing w:line="276" w:lineRule="auto"/>
        <w:jc w:val="center"/>
      </w:pPr>
      <w:proofErr w:type="gramStart"/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e</w:t>
      </w:r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-</w:t>
      </w: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mail</w:t>
      </w:r>
      <w:proofErr w:type="gramEnd"/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: </w:t>
      </w:r>
      <w:hyperlink r:id="rId6" w:history="1"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@</w:t>
        </w:r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.</w:t>
        </w:r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ru</w:t>
        </w:r>
      </w:hyperlink>
    </w:p>
    <w:sectPr w:rsidR="007F6629" w:rsidRPr="007F6629" w:rsidSect="00FF6B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76C"/>
    <w:multiLevelType w:val="hybridMultilevel"/>
    <w:tmpl w:val="9CF86742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4200"/>
    <w:multiLevelType w:val="hybridMultilevel"/>
    <w:tmpl w:val="B9A450F6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73E8"/>
    <w:multiLevelType w:val="hybridMultilevel"/>
    <w:tmpl w:val="D3FC10EE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2656D"/>
    <w:multiLevelType w:val="hybridMultilevel"/>
    <w:tmpl w:val="89EEE286"/>
    <w:lvl w:ilvl="0" w:tplc="53F2C8F8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21"/>
    <w:rsid w:val="00240F2A"/>
    <w:rsid w:val="002750EB"/>
    <w:rsid w:val="002A3362"/>
    <w:rsid w:val="00393219"/>
    <w:rsid w:val="00794019"/>
    <w:rsid w:val="007A270F"/>
    <w:rsid w:val="007F6629"/>
    <w:rsid w:val="008A19F0"/>
    <w:rsid w:val="00907BBC"/>
    <w:rsid w:val="00935D6B"/>
    <w:rsid w:val="00B12264"/>
    <w:rsid w:val="00B765B5"/>
    <w:rsid w:val="00C47A21"/>
    <w:rsid w:val="00D36929"/>
    <w:rsid w:val="00D67960"/>
    <w:rsid w:val="00D75E84"/>
    <w:rsid w:val="00F9749F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BC"/>
  </w:style>
  <w:style w:type="paragraph" w:styleId="3">
    <w:name w:val="heading 3"/>
    <w:basedOn w:val="a"/>
    <w:link w:val="30"/>
    <w:uiPriority w:val="9"/>
    <w:qFormat/>
    <w:rsid w:val="00C47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A2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F66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629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F6629"/>
    <w:pPr>
      <w:ind w:left="720"/>
    </w:pPr>
    <w:rPr>
      <w:rFonts w:ascii="Calibri" w:eastAsia="Calibri" w:hAnsi="Calibri" w:cs="Calibri"/>
    </w:rPr>
  </w:style>
  <w:style w:type="paragraph" w:styleId="a5">
    <w:name w:val="Plain Text"/>
    <w:basedOn w:val="a"/>
    <w:link w:val="a6"/>
    <w:rsid w:val="007F6629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7F6629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b@so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1ED8-4137-4B46-9323-838591CE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U04020</dc:creator>
  <cp:keywords/>
  <dc:description/>
  <cp:lastModifiedBy>U04020</cp:lastModifiedBy>
  <cp:revision>9</cp:revision>
  <dcterms:created xsi:type="dcterms:W3CDTF">2018-07-23T10:35:00Z</dcterms:created>
  <dcterms:modified xsi:type="dcterms:W3CDTF">2018-07-23T11:16:00Z</dcterms:modified>
</cp:coreProperties>
</file>