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2B255EC6" wp14:editId="53B1A7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6660" cy="1179195"/>
            <wp:effectExtent l="0" t="0" r="0" b="1905"/>
            <wp:wrapSquare wrapText="bothSides"/>
            <wp:docPr id="16" name="Рисунок 16" descr="фирменный бланк (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рменный бланк (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6170BDBD" wp14:editId="3D2BDDE4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3429000" cy="2543175"/>
            <wp:effectExtent l="0" t="0" r="0" b="9525"/>
            <wp:wrapSquare wrapText="bothSides"/>
            <wp:docPr id="17" name="Рисунок 17" descr="http://cpod.ippk.ru/images/chelovechki-udarayut-po-rukam-dr-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pod.ippk.ru/images/chelovechki-udarayut-po-rukam-dr-d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Pr="003655D7" w:rsidRDefault="00C77CDD" w:rsidP="00C77CDD">
      <w:pPr>
        <w:spacing w:after="0" w:line="240" w:lineRule="auto"/>
        <w:ind w:firstLine="567"/>
        <w:jc w:val="both"/>
        <w:rPr>
          <w:b/>
          <w:color w:val="538135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655D7">
        <w:rPr>
          <w:b/>
          <w:color w:val="538135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ВЫРАЗИТЕЛЬНО. НАГЛЯДНО….  И НЕСКУЧНО:</w:t>
      </w:r>
    </w:p>
    <w:p w:rsidR="00C77CDD" w:rsidRDefault="00C77CDD" w:rsidP="00C77CDD">
      <w:pPr>
        <w:spacing w:after="0" w:line="240" w:lineRule="auto"/>
        <w:ind w:firstLine="567"/>
        <w:jc w:val="center"/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77CDD" w:rsidRDefault="00C77CDD" w:rsidP="00C77CDD">
      <w:pPr>
        <w:spacing w:after="0" w:line="240" w:lineRule="auto"/>
        <w:ind w:firstLine="567"/>
        <w:rPr>
          <w:b/>
          <w:color w:val="538135" w:themeColor="accent6" w:themeShade="BF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655D7">
        <w:rPr>
          <w:b/>
          <w:color w:val="538135" w:themeColor="accent6" w:themeShade="BF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ИНТЕРЕСНЫЕ ФОРМЫ РАБОТЫ С МОЛОДЕЖЬЮ В </w:t>
      </w:r>
    </w:p>
    <w:p w:rsidR="00C77CDD" w:rsidRDefault="00C77CDD" w:rsidP="00C77CDD">
      <w:pPr>
        <w:spacing w:after="0" w:line="240" w:lineRule="auto"/>
        <w:ind w:firstLine="567"/>
        <w:rPr>
          <w:b/>
          <w:color w:val="538135" w:themeColor="accent6" w:themeShade="BF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53AC">
        <w:rPr>
          <w:b/>
          <w:color w:val="538135" w:themeColor="accent6" w:themeShade="BF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</w:t>
      </w:r>
      <w:r w:rsidRPr="003655D7">
        <w:rPr>
          <w:b/>
          <w:color w:val="538135" w:themeColor="accent6" w:themeShade="BF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БИБЛИОТЕКЕ</w:t>
      </w:r>
    </w:p>
    <w:p w:rsidR="00C77CDD" w:rsidRPr="003655D7" w:rsidRDefault="00C77CDD" w:rsidP="00C77CDD">
      <w:pPr>
        <w:spacing w:after="0" w:line="240" w:lineRule="auto"/>
        <w:ind w:firstLine="567"/>
        <w:jc w:val="center"/>
        <w:rPr>
          <w:b/>
          <w:color w:val="538135" w:themeColor="accent6" w:themeShade="BF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77CDD" w:rsidRDefault="00C77CDD" w:rsidP="00C77CDD">
      <w:pPr>
        <w:pStyle w:val="Default"/>
        <w:ind w:firstLine="567"/>
        <w:jc w:val="center"/>
        <w:rPr>
          <w:b/>
          <w:color w:val="538135" w:themeColor="accent6" w:themeShade="BF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655D7">
        <w:rPr>
          <w:b/>
          <w:color w:val="538135" w:themeColor="accent6" w:themeShade="BF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Информационный дайджест.</w:t>
      </w:r>
    </w:p>
    <w:p w:rsidR="00C77CDD" w:rsidRPr="003655D7" w:rsidRDefault="00C77CDD" w:rsidP="00C77CDD">
      <w:pPr>
        <w:pStyle w:val="Default"/>
        <w:ind w:firstLine="567"/>
        <w:jc w:val="center"/>
        <w:rPr>
          <w:rFonts w:ascii="Cambria" w:hAnsi="Cambria"/>
          <w:b/>
          <w:i/>
          <w:color w:val="538135" w:themeColor="accent6" w:themeShade="BF"/>
          <w:sz w:val="28"/>
          <w:szCs w:val="28"/>
        </w:rPr>
      </w:pPr>
      <w:r w:rsidRPr="003655D7">
        <w:rPr>
          <w:b/>
          <w:color w:val="538135" w:themeColor="accent6" w:themeShade="BF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Вып.</w:t>
      </w:r>
      <w:r>
        <w:rPr>
          <w:b/>
          <w:color w:val="538135" w:themeColor="accent6" w:themeShade="BF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Pr="003655D7">
        <w:rPr>
          <w:b/>
          <w:color w:val="538135" w:themeColor="accent6" w:themeShade="BF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2017</w:t>
      </w: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C77CDD" w:rsidRPr="001559EE" w:rsidRDefault="00C77CDD" w:rsidP="00C77CDD">
      <w:pPr>
        <w:pStyle w:val="Default"/>
        <w:ind w:firstLine="567"/>
        <w:jc w:val="both"/>
        <w:rPr>
          <w:rFonts w:ascii="Cambria" w:hAnsi="Cambria"/>
          <w:b/>
          <w:i/>
          <w:sz w:val="28"/>
          <w:szCs w:val="28"/>
        </w:rPr>
      </w:pPr>
      <w:r w:rsidRPr="001559EE">
        <w:rPr>
          <w:rFonts w:ascii="Cambria" w:hAnsi="Cambria"/>
          <w:b/>
          <w:i/>
          <w:sz w:val="28"/>
          <w:szCs w:val="28"/>
        </w:rPr>
        <w:t>От составителя</w:t>
      </w: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sz w:val="28"/>
          <w:szCs w:val="28"/>
        </w:rPr>
      </w:pPr>
    </w:p>
    <w:p w:rsidR="004C285D" w:rsidRDefault="004C285D" w:rsidP="004C285D">
      <w:pPr>
        <w:ind w:firstLine="567"/>
        <w:jc w:val="both"/>
        <w:rPr>
          <w:rFonts w:ascii="Cambria" w:hAnsi="Cambria"/>
          <w:sz w:val="28"/>
          <w:szCs w:val="28"/>
        </w:rPr>
      </w:pPr>
      <w:r w:rsidRPr="004C285D">
        <w:rPr>
          <w:rFonts w:ascii="Cambria" w:hAnsi="Cambria"/>
          <w:sz w:val="28"/>
          <w:szCs w:val="28"/>
        </w:rPr>
        <w:t>В соответствии с </w:t>
      </w:r>
      <w:hyperlink r:id="rId7" w:history="1">
        <w:r w:rsidRPr="004C285D">
          <w:rPr>
            <w:rStyle w:val="a3"/>
            <w:rFonts w:ascii="Cambria" w:hAnsi="Cambria"/>
            <w:sz w:val="28"/>
            <w:szCs w:val="28"/>
          </w:rPr>
          <w:t>указом</w:t>
        </w:r>
      </w:hyperlink>
      <w:r w:rsidRPr="004C285D">
        <w:rPr>
          <w:rFonts w:ascii="Cambria" w:hAnsi="Cambria"/>
          <w:sz w:val="28"/>
          <w:szCs w:val="28"/>
        </w:rPr>
        <w:t> Президента России В. В. Путина 2017 год объявлен Годом экологии в России, призванным содействовать решению задач «Основ государственной политики в области экологического развития Российской Федерации на период до 2030 года» и государственной программы «Охрана окружающей среды» на 2012—2020 годы. Ключевая цель — привлечь внимание к проблемным вопросам, существующим в экологической сфере, и улучшить состояние экологической безопасности страны.</w:t>
      </w:r>
      <w:r w:rsidR="002E55D9">
        <w:rPr>
          <w:rFonts w:ascii="Cambria" w:hAnsi="Cambria"/>
          <w:sz w:val="28"/>
          <w:szCs w:val="28"/>
        </w:rPr>
        <w:t xml:space="preserve"> </w:t>
      </w:r>
      <w:r w:rsidRPr="004C285D">
        <w:rPr>
          <w:rFonts w:ascii="Cambria" w:hAnsi="Cambria"/>
          <w:sz w:val="28"/>
          <w:szCs w:val="28"/>
        </w:rPr>
        <w:t>Мероприятия Года экологии направлены, в частности, на развитие экологического просвещения и формирование экологической ответственности жителей России.</w:t>
      </w:r>
    </w:p>
    <w:p w:rsidR="004C285D" w:rsidRDefault="002E55D9" w:rsidP="009F36AB">
      <w:pPr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Библиотекари активно включились в работу по экологическому просвещению населения.</w:t>
      </w:r>
      <w:r w:rsidR="009F36AB">
        <w:rPr>
          <w:rFonts w:ascii="Cambria" w:hAnsi="Cambria"/>
          <w:sz w:val="28"/>
          <w:szCs w:val="28"/>
        </w:rPr>
        <w:t xml:space="preserve"> </w:t>
      </w: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Материалы дайджеста помогут библиотекарям выбрать темы и формы мероприятий, провести эти мероприятия грамотно и эффективно. Для удобства все публикации, включенные в дайджест, имеют гиперссылку, перейдя по которой можно познакомиться с полным текстом пособия или представленной формой массового мероприятия.</w:t>
      </w: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Составитель: Иванова Е.А., вед. методист.</w:t>
      </w:r>
    </w:p>
    <w:p w:rsidR="00C77CDD" w:rsidRDefault="00C77CDD" w:rsidP="00C77CDD">
      <w:pPr>
        <w:pStyle w:val="Default"/>
        <w:ind w:firstLine="567"/>
        <w:jc w:val="right"/>
        <w:rPr>
          <w:rFonts w:ascii="Cambria" w:hAnsi="Cambria"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Отзывы и предложения можно оставить в Гостевой книге </w:t>
      </w:r>
    </w:p>
    <w:p w:rsidR="00C77CDD" w:rsidRPr="00C66DF9" w:rsidRDefault="00C77CDD" w:rsidP="00C77CDD">
      <w:pPr>
        <w:pStyle w:val="Default"/>
        <w:ind w:firstLine="567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на сайте библиотеки: </w:t>
      </w:r>
      <w:hyperlink r:id="rId8" w:history="1">
        <w:r w:rsidRPr="00BC64B8">
          <w:rPr>
            <w:rStyle w:val="a3"/>
            <w:rFonts w:ascii="Cambria" w:hAnsi="Cambria"/>
            <w:sz w:val="28"/>
            <w:szCs w:val="28"/>
            <w:lang w:val="en-US"/>
          </w:rPr>
          <w:t>www</w:t>
        </w:r>
        <w:r w:rsidRPr="00C66DF9">
          <w:rPr>
            <w:rStyle w:val="a3"/>
            <w:rFonts w:ascii="Cambria" w:hAnsi="Cambria"/>
            <w:sz w:val="28"/>
            <w:szCs w:val="28"/>
          </w:rPr>
          <w:t>.</w:t>
        </w:r>
        <w:proofErr w:type="spellStart"/>
        <w:r w:rsidRPr="00BC64B8">
          <w:rPr>
            <w:rStyle w:val="a3"/>
            <w:rFonts w:ascii="Cambria" w:hAnsi="Cambria"/>
            <w:sz w:val="28"/>
            <w:szCs w:val="28"/>
            <w:lang w:val="en-US"/>
          </w:rPr>
          <w:t>soub</w:t>
        </w:r>
        <w:proofErr w:type="spellEnd"/>
        <w:r w:rsidRPr="00C66DF9">
          <w:rPr>
            <w:rStyle w:val="a3"/>
            <w:rFonts w:ascii="Cambria" w:hAnsi="Cambria"/>
            <w:sz w:val="28"/>
            <w:szCs w:val="28"/>
          </w:rPr>
          <w:t>.</w:t>
        </w:r>
        <w:proofErr w:type="spellStart"/>
        <w:r w:rsidRPr="00BC64B8">
          <w:rPr>
            <w:rStyle w:val="a3"/>
            <w:rFonts w:ascii="Cambria" w:hAnsi="Cambria"/>
            <w:sz w:val="28"/>
            <w:szCs w:val="28"/>
            <w:lang w:val="en-US"/>
          </w:rPr>
          <w:t>ru</w:t>
        </w:r>
        <w:proofErr w:type="spellEnd"/>
      </w:hyperlink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sz w:val="28"/>
          <w:szCs w:val="28"/>
        </w:rPr>
      </w:pPr>
    </w:p>
    <w:p w:rsidR="00C77CDD" w:rsidRDefault="007B4A4B" w:rsidP="00C77CDD">
      <w:pPr>
        <w:pStyle w:val="Default"/>
        <w:ind w:firstLine="567"/>
        <w:jc w:val="both"/>
        <w:rPr>
          <w:rFonts w:ascii="Cambria" w:hAnsi="Cambri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905000" cy="1390650"/>
            <wp:effectExtent l="0" t="0" r="0" b="0"/>
            <wp:wrapSquare wrapText="bothSides"/>
            <wp:docPr id="18" name="Рисунок 1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5B6" w:rsidRPr="00F305B6" w:rsidRDefault="00F305B6" w:rsidP="00F305B6">
      <w:pPr>
        <w:pStyle w:val="a4"/>
        <w:shd w:val="clear" w:color="auto" w:fill="FFFFFF"/>
        <w:spacing w:before="30" w:beforeAutospacing="0" w:after="180" w:afterAutospacing="0" w:line="336" w:lineRule="atLeast"/>
        <w:ind w:firstLine="567"/>
        <w:jc w:val="both"/>
        <w:rPr>
          <w:rFonts w:ascii="Cambria" w:hAnsi="Cambria"/>
          <w:color w:val="000000"/>
          <w:sz w:val="28"/>
          <w:szCs w:val="28"/>
        </w:rPr>
      </w:pPr>
      <w:r w:rsidRPr="00F305B6">
        <w:rPr>
          <w:rFonts w:ascii="Cambria" w:hAnsi="Cambria"/>
          <w:color w:val="000000"/>
          <w:sz w:val="28"/>
          <w:szCs w:val="28"/>
        </w:rPr>
        <w:t>6 июня</w:t>
      </w:r>
      <w:r>
        <w:rPr>
          <w:rFonts w:ascii="Cambria" w:hAnsi="Cambria"/>
          <w:color w:val="000000"/>
          <w:sz w:val="28"/>
          <w:szCs w:val="28"/>
        </w:rPr>
        <w:t xml:space="preserve"> 2017 г.</w:t>
      </w:r>
      <w:r w:rsidRPr="00F305B6">
        <w:rPr>
          <w:rFonts w:ascii="Cambria" w:hAnsi="Cambria"/>
          <w:color w:val="000000"/>
          <w:sz w:val="28"/>
          <w:szCs w:val="28"/>
        </w:rPr>
        <w:t xml:space="preserve"> в Судаке на Третьем Международном профессиональном форуме «Книга. Культура. Образование. Инновации» состоялось официальное подведение итогов Всероссийского конкурса на лучшее эколого-просветительское мероприятие</w:t>
      </w:r>
      <w:r w:rsidR="008345E4">
        <w:rPr>
          <w:rFonts w:ascii="Cambria" w:hAnsi="Cambria"/>
          <w:color w:val="000000"/>
          <w:sz w:val="28"/>
          <w:szCs w:val="28"/>
        </w:rPr>
        <w:t xml:space="preserve">. </w:t>
      </w:r>
      <w:r w:rsidRPr="00F305B6">
        <w:rPr>
          <w:rFonts w:ascii="Cambria" w:hAnsi="Cambria"/>
          <w:color w:val="000000"/>
          <w:sz w:val="28"/>
          <w:szCs w:val="28"/>
        </w:rPr>
        <w:t>Всероссийский конкурс на лучшее эколого-просветительское мероприятие проходил в рамках </w:t>
      </w:r>
      <w:hyperlink r:id="rId10" w:history="1">
        <w:r w:rsidRPr="00F305B6">
          <w:rPr>
            <w:rStyle w:val="a3"/>
            <w:rFonts w:ascii="Cambria" w:eastAsiaTheme="majorEastAsia" w:hAnsi="Cambria"/>
            <w:color w:val="FF0000"/>
            <w:sz w:val="28"/>
            <w:szCs w:val="28"/>
          </w:rPr>
          <w:t>Всероссийской библиотечной акции единого дня действий «День экологических знаний»</w:t>
        </w:r>
      </w:hyperlink>
      <w:r w:rsidRPr="00F305B6">
        <w:rPr>
          <w:rFonts w:ascii="Cambria" w:hAnsi="Cambria"/>
          <w:color w:val="000000"/>
          <w:sz w:val="28"/>
          <w:szCs w:val="28"/>
        </w:rPr>
        <w:t>, инициированной Российской государственной библиотекой для молодёжи и Государственной публичной научно-технической библиотекой России.</w:t>
      </w:r>
    </w:p>
    <w:p w:rsidR="00F305B6" w:rsidRPr="00F305B6" w:rsidRDefault="00F305B6" w:rsidP="00F305B6">
      <w:pPr>
        <w:pStyle w:val="a4"/>
        <w:shd w:val="clear" w:color="auto" w:fill="FFFFFF"/>
        <w:spacing w:before="30" w:beforeAutospacing="0" w:after="180" w:afterAutospacing="0" w:line="336" w:lineRule="atLeast"/>
        <w:ind w:firstLine="567"/>
        <w:jc w:val="both"/>
        <w:rPr>
          <w:rFonts w:ascii="Cambria" w:hAnsi="Cambria"/>
          <w:color w:val="000000"/>
          <w:sz w:val="28"/>
          <w:szCs w:val="28"/>
        </w:rPr>
      </w:pPr>
      <w:r w:rsidRPr="00F305B6">
        <w:rPr>
          <w:rFonts w:ascii="Cambria" w:hAnsi="Cambria"/>
          <w:color w:val="000000"/>
          <w:sz w:val="28"/>
          <w:szCs w:val="28"/>
        </w:rPr>
        <w:lastRenderedPageBreak/>
        <w:t>Акция в формате единого дня действий «День экологических знаний» была задумана как системный проект всероссийского масштаба, объединяющий эколого-просветительские и информационные ресурсы библиотек России в Год экологии.</w:t>
      </w:r>
    </w:p>
    <w:p w:rsidR="00F305B6" w:rsidRPr="00F305B6" w:rsidRDefault="00F305B6" w:rsidP="00F305B6">
      <w:pPr>
        <w:pStyle w:val="a4"/>
        <w:shd w:val="clear" w:color="auto" w:fill="FFFFFF"/>
        <w:spacing w:before="30" w:beforeAutospacing="0" w:after="180" w:afterAutospacing="0" w:line="336" w:lineRule="atLeast"/>
        <w:ind w:firstLine="567"/>
        <w:jc w:val="both"/>
        <w:rPr>
          <w:rFonts w:ascii="Cambria" w:hAnsi="Cambria"/>
          <w:color w:val="000000"/>
          <w:sz w:val="28"/>
          <w:szCs w:val="28"/>
        </w:rPr>
      </w:pPr>
      <w:r w:rsidRPr="00F305B6">
        <w:rPr>
          <w:rFonts w:ascii="Cambria" w:hAnsi="Cambria"/>
          <w:color w:val="000000"/>
          <w:sz w:val="28"/>
          <w:szCs w:val="28"/>
        </w:rPr>
        <w:t xml:space="preserve">Акция прошла 15 апреля в Международный день экологических знаний. В этот день в 1520 библиотеках России из 75 регионов прошли различные эколого-просветительские мероприятия: от лекций, мастер-классов до фестивалей, </w:t>
      </w:r>
      <w:proofErr w:type="spellStart"/>
      <w:r w:rsidRPr="00F305B6">
        <w:rPr>
          <w:rFonts w:ascii="Cambria" w:hAnsi="Cambria"/>
          <w:color w:val="000000"/>
          <w:sz w:val="28"/>
          <w:szCs w:val="28"/>
        </w:rPr>
        <w:t>флешмобов</w:t>
      </w:r>
      <w:proofErr w:type="spellEnd"/>
      <w:r w:rsidRPr="00F305B6">
        <w:rPr>
          <w:rFonts w:ascii="Cambria" w:hAnsi="Cambria"/>
          <w:color w:val="000000"/>
          <w:sz w:val="28"/>
          <w:szCs w:val="28"/>
        </w:rPr>
        <w:t xml:space="preserve"> и театрализованных представлений.</w:t>
      </w:r>
    </w:p>
    <w:p w:rsidR="00F305B6" w:rsidRPr="00F305B6" w:rsidRDefault="00F305B6" w:rsidP="00F305B6">
      <w:pPr>
        <w:ind w:firstLine="567"/>
        <w:jc w:val="both"/>
        <w:rPr>
          <w:rFonts w:ascii="Cambria" w:hAnsi="Cambria"/>
          <w:sz w:val="28"/>
          <w:szCs w:val="28"/>
        </w:rPr>
      </w:pPr>
      <w:r w:rsidRPr="00F305B6">
        <w:rPr>
          <w:rFonts w:ascii="Cambria" w:hAnsi="Cambria"/>
          <w:color w:val="000000"/>
          <w:sz w:val="28"/>
          <w:szCs w:val="28"/>
          <w:shd w:val="clear" w:color="auto" w:fill="FFFFFF"/>
        </w:rPr>
        <w:t>Всероссийский конкурс на лучшее эколого-просветительское мероприятие стал логичным продолжением Акции единого дня действий и проводился на основе материалов библиотек-участниц Акции, присланных по итогам проведённых публичных мероприятий.</w:t>
      </w:r>
    </w:p>
    <w:p w:rsidR="00F305B6" w:rsidRPr="00F305B6" w:rsidRDefault="00F305B6" w:rsidP="00F305B6">
      <w:pPr>
        <w:pStyle w:val="a4"/>
        <w:shd w:val="clear" w:color="auto" w:fill="FFFFFF"/>
        <w:spacing w:before="30" w:beforeAutospacing="0" w:after="180" w:afterAutospacing="0" w:line="336" w:lineRule="atLeast"/>
        <w:ind w:firstLine="567"/>
        <w:jc w:val="both"/>
        <w:rPr>
          <w:rFonts w:ascii="Cambria" w:hAnsi="Cambria"/>
          <w:color w:val="000000"/>
          <w:sz w:val="28"/>
          <w:szCs w:val="28"/>
        </w:rPr>
      </w:pPr>
      <w:r w:rsidRPr="00F305B6">
        <w:rPr>
          <w:rFonts w:ascii="Cambria" w:hAnsi="Cambria"/>
          <w:color w:val="000000"/>
          <w:sz w:val="28"/>
          <w:szCs w:val="28"/>
        </w:rPr>
        <w:t>На конкурс пришло 965 заявок из 68 регионов России. Материалы содержали как текстовый отчет, так и фото-, видеоматериалы, а также публикации в печатных и электронных СМИ, отражающие ход акции.</w:t>
      </w:r>
    </w:p>
    <w:p w:rsidR="00F305B6" w:rsidRPr="00F305B6" w:rsidRDefault="00F305B6" w:rsidP="00F305B6">
      <w:pPr>
        <w:pStyle w:val="a4"/>
        <w:shd w:val="clear" w:color="auto" w:fill="FFFFFF"/>
        <w:spacing w:before="30" w:beforeAutospacing="0" w:after="180" w:afterAutospacing="0" w:line="336" w:lineRule="atLeast"/>
        <w:ind w:firstLine="567"/>
        <w:jc w:val="both"/>
        <w:rPr>
          <w:rFonts w:ascii="Cambria" w:hAnsi="Cambria"/>
          <w:color w:val="000000"/>
          <w:sz w:val="28"/>
          <w:szCs w:val="28"/>
        </w:rPr>
      </w:pPr>
      <w:r w:rsidRPr="00F305B6">
        <w:rPr>
          <w:rFonts w:ascii="Cambria" w:hAnsi="Cambria"/>
          <w:color w:val="000000"/>
          <w:sz w:val="28"/>
          <w:szCs w:val="28"/>
        </w:rPr>
        <w:t>Число участников экологической акции в некоторых библиотеках достигало тысячи человек, праздник экологических знаний благодаря насыщенной разнообразной программе длился целый день, охватив различные площадки.</w:t>
      </w:r>
    </w:p>
    <w:p w:rsidR="006F3AC6" w:rsidRPr="006F3AC6" w:rsidRDefault="00F305B6" w:rsidP="00C57569">
      <w:pPr>
        <w:pStyle w:val="a4"/>
        <w:shd w:val="clear" w:color="auto" w:fill="FFFFFF"/>
        <w:spacing w:before="30" w:beforeAutospacing="0" w:after="180" w:afterAutospacing="0" w:line="336" w:lineRule="atLeast"/>
        <w:ind w:firstLine="567"/>
        <w:jc w:val="both"/>
        <w:rPr>
          <w:rFonts w:ascii="Cambria" w:hAnsi="Cambria"/>
          <w:color w:val="000000"/>
          <w:sz w:val="28"/>
          <w:szCs w:val="28"/>
        </w:rPr>
      </w:pPr>
      <w:r w:rsidRPr="00F305B6">
        <w:rPr>
          <w:rFonts w:ascii="Cambria" w:hAnsi="Cambria"/>
          <w:color w:val="000000"/>
          <w:sz w:val="28"/>
          <w:szCs w:val="28"/>
        </w:rPr>
        <w:t>В шорт-лист вошла 81 библиотека. Все они ста</w:t>
      </w:r>
      <w:r w:rsidR="00C57569">
        <w:rPr>
          <w:rFonts w:ascii="Cambria" w:hAnsi="Cambria"/>
          <w:color w:val="000000"/>
          <w:sz w:val="28"/>
          <w:szCs w:val="28"/>
        </w:rPr>
        <w:t>ли</w:t>
      </w:r>
      <w:r w:rsidRPr="00F305B6">
        <w:rPr>
          <w:rFonts w:ascii="Cambria" w:hAnsi="Cambria"/>
          <w:color w:val="000000"/>
          <w:sz w:val="28"/>
          <w:szCs w:val="28"/>
        </w:rPr>
        <w:t xml:space="preserve"> дипломантами Конкурса.</w:t>
      </w:r>
      <w:r w:rsidR="00C57569">
        <w:rPr>
          <w:rFonts w:ascii="Cambria" w:hAnsi="Cambria"/>
          <w:color w:val="000000"/>
          <w:sz w:val="28"/>
          <w:szCs w:val="28"/>
        </w:rPr>
        <w:t xml:space="preserve"> </w:t>
      </w:r>
      <w:r w:rsidR="006F3AC6" w:rsidRPr="006F3AC6">
        <w:rPr>
          <w:rFonts w:ascii="Cambria" w:hAnsi="Cambria"/>
          <w:color w:val="000000"/>
          <w:sz w:val="28"/>
          <w:szCs w:val="28"/>
        </w:rPr>
        <w:t>Все участники сумели продемонстрировать хорошие знания информационных запросов своей читательской аудитории, проблематики экологического состояния родного края, показали широкий диапазон используемых форм и методов эколого-просветительской работы, свои организационные и просветительские ресурсы, а также знание общественных тенденций и инициатив экологической направленности.</w:t>
      </w:r>
    </w:p>
    <w:p w:rsidR="006F3AC6" w:rsidRDefault="006F3AC6" w:rsidP="006F3AC6">
      <w:pPr>
        <w:shd w:val="clear" w:color="auto" w:fill="FFFFFF"/>
        <w:spacing w:before="30" w:after="180" w:line="336" w:lineRule="atLeast"/>
        <w:ind w:firstLine="567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6F3AC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Выбор победителей для компетентного жюри был очень труден, поскольку все библиотеки, вошедшие в шорт-лист, провели оригинальные мероприятия и представили достойные материалы.</w:t>
      </w:r>
    </w:p>
    <w:p w:rsidR="00461965" w:rsidRDefault="00461965" w:rsidP="006F3AC6">
      <w:pPr>
        <w:shd w:val="clear" w:color="auto" w:fill="FFFFFF"/>
        <w:spacing w:before="30" w:after="180" w:line="336" w:lineRule="atLeast"/>
        <w:ind w:firstLine="567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Далее представлены материалы 3-</w:t>
      </w:r>
      <w:r w:rsidR="005F4DA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 лауреатов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конкурса.</w:t>
      </w:r>
    </w:p>
    <w:p w:rsidR="00C77CDD" w:rsidRPr="00C57569" w:rsidRDefault="00E913BF" w:rsidP="00C77CDD">
      <w:pPr>
        <w:pStyle w:val="Default"/>
        <w:ind w:firstLine="567"/>
        <w:jc w:val="both"/>
        <w:rPr>
          <w:rFonts w:ascii="Cambria" w:hAnsi="Cambria"/>
          <w:b/>
          <w:sz w:val="28"/>
          <w:szCs w:val="28"/>
          <w:u w:val="single"/>
        </w:rPr>
      </w:pPr>
      <w:r w:rsidRPr="00C57569">
        <w:rPr>
          <w:rFonts w:ascii="Cambria" w:hAnsi="Cambria"/>
          <w:b/>
          <w:sz w:val="28"/>
          <w:szCs w:val="28"/>
          <w:u w:val="single"/>
        </w:rPr>
        <w:t>Лауреаты:</w:t>
      </w:r>
    </w:p>
    <w:p w:rsidR="009C16FD" w:rsidRPr="009C16FD" w:rsidRDefault="009C16FD" w:rsidP="009C16FD">
      <w:pPr>
        <w:numPr>
          <w:ilvl w:val="0"/>
          <w:numId w:val="1"/>
        </w:numPr>
        <w:shd w:val="clear" w:color="auto" w:fill="FFFFFF"/>
        <w:spacing w:before="100" w:beforeAutospacing="1" w:after="300" w:line="336" w:lineRule="atLeast"/>
        <w:ind w:left="142" w:firstLine="425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9C16F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Центральная городская библиотека МБУ «Централизованная библиотечная система» г. Набережные Челны Республики </w:t>
      </w:r>
      <w:r w:rsidR="005F4DAF" w:rsidRPr="009C16F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Татарстан (</w:t>
      </w:r>
      <w:r w:rsidRPr="009C16F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Экологический фестиваль «Зеленая Волна»);</w:t>
      </w:r>
    </w:p>
    <w:p w:rsidR="00E913BF" w:rsidRDefault="00E913BF" w:rsidP="009C16FD">
      <w:pPr>
        <w:pStyle w:val="a4"/>
        <w:shd w:val="clear" w:color="auto" w:fill="FFFFFF"/>
        <w:spacing w:before="0" w:beforeAutospacing="0" w:after="75" w:afterAutospacing="0" w:line="315" w:lineRule="atLeast"/>
        <w:ind w:firstLine="567"/>
        <w:jc w:val="both"/>
        <w:rPr>
          <w:color w:val="3F3F3F"/>
          <w:sz w:val="21"/>
          <w:szCs w:val="21"/>
        </w:rPr>
      </w:pPr>
      <w:r w:rsidRPr="00E913BF">
        <w:rPr>
          <w:rFonts w:ascii="Cambria" w:hAnsi="Cambria"/>
          <w:color w:val="3F3F3F"/>
          <w:sz w:val="28"/>
          <w:szCs w:val="28"/>
        </w:rPr>
        <w:t xml:space="preserve">14 апреля в Центральной городской библиотеке </w:t>
      </w:r>
      <w:r w:rsidRPr="00E913BF">
        <w:rPr>
          <w:rFonts w:ascii="Cambria" w:hAnsi="Cambria"/>
          <w:b/>
          <w:color w:val="3F3F3F"/>
          <w:sz w:val="28"/>
          <w:szCs w:val="28"/>
        </w:rPr>
        <w:t>МБУ «Централизованная библиотечная система»</w:t>
      </w:r>
      <w:r>
        <w:rPr>
          <w:rFonts w:ascii="Cambria" w:hAnsi="Cambria"/>
          <w:b/>
          <w:color w:val="3F3F3F"/>
          <w:sz w:val="28"/>
          <w:szCs w:val="28"/>
        </w:rPr>
        <w:t xml:space="preserve"> г. Набережные Челны</w:t>
      </w:r>
      <w:r w:rsidRPr="00E913BF">
        <w:rPr>
          <w:rFonts w:ascii="Cambria" w:hAnsi="Cambria"/>
          <w:color w:val="3F3F3F"/>
          <w:sz w:val="28"/>
          <w:szCs w:val="28"/>
        </w:rPr>
        <w:t xml:space="preserve"> в рамках Общероссийских дней защиты от экологической опасности прошел </w:t>
      </w:r>
      <w:r w:rsidRPr="00E913BF">
        <w:rPr>
          <w:rFonts w:ascii="Cambria" w:hAnsi="Cambria"/>
          <w:b/>
          <w:color w:val="3F3F3F"/>
          <w:sz w:val="28"/>
          <w:szCs w:val="28"/>
        </w:rPr>
        <w:t>II городской экологический фестиваль «Зеленая волна».</w:t>
      </w:r>
      <w:r w:rsidR="008E2ECE">
        <w:rPr>
          <w:rFonts w:ascii="Cambria" w:hAnsi="Cambria"/>
          <w:b/>
          <w:color w:val="3F3F3F"/>
          <w:sz w:val="28"/>
          <w:szCs w:val="28"/>
        </w:rPr>
        <w:t xml:space="preserve"> </w:t>
      </w:r>
    </w:p>
    <w:p w:rsidR="00E913BF" w:rsidRDefault="00E913BF" w:rsidP="00E913BF">
      <w:pPr>
        <w:pStyle w:val="a4"/>
        <w:shd w:val="clear" w:color="auto" w:fill="FFFFFF"/>
        <w:spacing w:before="0" w:beforeAutospacing="0" w:after="75" w:afterAutospacing="0" w:line="315" w:lineRule="atLeast"/>
        <w:jc w:val="both"/>
        <w:rPr>
          <w:rFonts w:ascii="Cambria" w:hAnsi="Cambria"/>
          <w:color w:val="3F3F3F"/>
          <w:sz w:val="28"/>
          <w:szCs w:val="28"/>
        </w:rPr>
      </w:pPr>
      <w:r w:rsidRPr="008E2ECE">
        <w:rPr>
          <w:rFonts w:ascii="Cambria" w:hAnsi="Cambria"/>
          <w:color w:val="3F3F3F"/>
          <w:sz w:val="28"/>
          <w:szCs w:val="28"/>
        </w:rPr>
        <w:lastRenderedPageBreak/>
        <w:t xml:space="preserve">Фестиваль был </w:t>
      </w:r>
      <w:r w:rsidR="008E2ECE" w:rsidRPr="008E2ECE">
        <w:rPr>
          <w:rFonts w:ascii="Cambria" w:hAnsi="Cambria"/>
          <w:color w:val="3F3F3F"/>
          <w:sz w:val="28"/>
          <w:szCs w:val="28"/>
        </w:rPr>
        <w:t>организован МБУ</w:t>
      </w:r>
      <w:r w:rsidRPr="008E2ECE">
        <w:rPr>
          <w:rFonts w:ascii="Cambria" w:hAnsi="Cambria"/>
          <w:color w:val="3F3F3F"/>
          <w:sz w:val="28"/>
          <w:szCs w:val="28"/>
        </w:rPr>
        <w:t xml:space="preserve"> «Централизованная библиотечная система» г. Набережные Челны совместно с МАОУДО «Детский эколого-биологический центр № 4», «Музеем экологии и охраны природы» (отдел МАУК «Историко-краеведческий музей») </w:t>
      </w:r>
      <w:r w:rsidR="008E2ECE" w:rsidRPr="008E2ECE">
        <w:rPr>
          <w:rFonts w:ascii="Cambria" w:hAnsi="Cambria"/>
          <w:color w:val="3F3F3F"/>
          <w:sz w:val="28"/>
          <w:szCs w:val="28"/>
        </w:rPr>
        <w:t>и экологическим</w:t>
      </w:r>
      <w:r w:rsidRPr="008E2ECE">
        <w:rPr>
          <w:rFonts w:ascii="Cambria" w:hAnsi="Cambria"/>
          <w:color w:val="3F3F3F"/>
          <w:sz w:val="28"/>
          <w:szCs w:val="28"/>
        </w:rPr>
        <w:t xml:space="preserve"> движением «Мусора. Больше. Нет. Набережные </w:t>
      </w:r>
      <w:r w:rsidR="008E2ECE" w:rsidRPr="008E2ECE">
        <w:rPr>
          <w:rFonts w:ascii="Cambria" w:hAnsi="Cambria"/>
          <w:color w:val="3F3F3F"/>
          <w:sz w:val="28"/>
          <w:szCs w:val="28"/>
        </w:rPr>
        <w:t>Челны» при</w:t>
      </w:r>
      <w:r w:rsidRPr="008E2ECE">
        <w:rPr>
          <w:rFonts w:ascii="Cambria" w:hAnsi="Cambria"/>
          <w:color w:val="3F3F3F"/>
          <w:sz w:val="28"/>
          <w:szCs w:val="28"/>
        </w:rPr>
        <w:t xml:space="preserve"> </w:t>
      </w:r>
      <w:r w:rsidR="008E2ECE" w:rsidRPr="008E2ECE">
        <w:rPr>
          <w:rFonts w:ascii="Cambria" w:hAnsi="Cambria"/>
          <w:color w:val="3F3F3F"/>
          <w:sz w:val="28"/>
          <w:szCs w:val="28"/>
        </w:rPr>
        <w:t>поддержке </w:t>
      </w:r>
      <w:proofErr w:type="spellStart"/>
      <w:r w:rsidR="008E2ECE" w:rsidRPr="008E2ECE">
        <w:rPr>
          <w:rFonts w:ascii="Cambria" w:hAnsi="Cambria"/>
          <w:color w:val="3F3F3F"/>
          <w:sz w:val="28"/>
          <w:szCs w:val="28"/>
        </w:rPr>
        <w:t>Прикамского</w:t>
      </w:r>
      <w:proofErr w:type="spellEnd"/>
      <w:r w:rsidRPr="008E2ECE">
        <w:rPr>
          <w:rFonts w:ascii="Cambria" w:hAnsi="Cambria"/>
          <w:color w:val="3F3F3F"/>
          <w:sz w:val="28"/>
          <w:szCs w:val="28"/>
        </w:rPr>
        <w:t xml:space="preserve"> территориального управления Министерства экологии и природных ресурсов РТ.</w:t>
      </w:r>
    </w:p>
    <w:p w:rsidR="003B0DA0" w:rsidRPr="008E2ECE" w:rsidRDefault="003B0DA0" w:rsidP="00E913BF">
      <w:pPr>
        <w:pStyle w:val="a4"/>
        <w:shd w:val="clear" w:color="auto" w:fill="FFFFFF"/>
        <w:spacing w:before="0" w:beforeAutospacing="0" w:after="75" w:afterAutospacing="0" w:line="315" w:lineRule="atLeast"/>
        <w:jc w:val="both"/>
        <w:rPr>
          <w:rFonts w:ascii="Cambria" w:hAnsi="Cambria"/>
          <w:color w:val="3F3F3F"/>
          <w:sz w:val="28"/>
          <w:szCs w:val="28"/>
        </w:rPr>
      </w:pPr>
      <w:r>
        <w:rPr>
          <w:rFonts w:ascii="Cambria" w:hAnsi="Cambria"/>
          <w:color w:val="3F3F3F"/>
          <w:sz w:val="28"/>
          <w:szCs w:val="28"/>
        </w:rPr>
        <w:t xml:space="preserve">С полным текстом прошедшего Фестиваля можно познакомиться: </w:t>
      </w:r>
      <w:hyperlink r:id="rId11" w:history="1">
        <w:r w:rsidRPr="00E030A8">
          <w:rPr>
            <w:rStyle w:val="a3"/>
            <w:rFonts w:ascii="Cambria" w:hAnsi="Cambria"/>
            <w:sz w:val="28"/>
            <w:szCs w:val="28"/>
          </w:rPr>
          <w:t>http://xn----7sbcaucqbthgyg0d8d5c.xn--p1ai/konkursy-i-akcii/ekologicheskiy-festival-zelyonaya-volna/</w:t>
        </w:r>
      </w:hyperlink>
      <w:r>
        <w:rPr>
          <w:rFonts w:ascii="Cambria" w:hAnsi="Cambria"/>
          <w:color w:val="3F3F3F"/>
          <w:sz w:val="28"/>
          <w:szCs w:val="28"/>
        </w:rPr>
        <w:t xml:space="preserve"> </w:t>
      </w:r>
    </w:p>
    <w:p w:rsidR="00E913BF" w:rsidRDefault="003B0DA0" w:rsidP="00E913BF">
      <w:pPr>
        <w:shd w:val="clear" w:color="auto" w:fill="FFFFFF"/>
        <w:rPr>
          <w:rFonts w:ascii="Cambria" w:hAnsi="Cambria"/>
          <w:color w:val="3F3F3F"/>
          <w:sz w:val="28"/>
          <w:szCs w:val="28"/>
        </w:rPr>
      </w:pPr>
      <w:r>
        <w:rPr>
          <w:rFonts w:ascii="Cambria" w:hAnsi="Cambria"/>
          <w:color w:val="3F3F3F"/>
          <w:sz w:val="28"/>
          <w:szCs w:val="28"/>
        </w:rPr>
        <w:t xml:space="preserve">Фоторепортаж: </w:t>
      </w:r>
      <w:hyperlink r:id="rId12" w:history="1">
        <w:r w:rsidRPr="003B0DA0">
          <w:rPr>
            <w:rStyle w:val="a3"/>
            <w:rFonts w:ascii="Cambria" w:hAnsi="Cambria"/>
            <w:sz w:val="28"/>
            <w:szCs w:val="28"/>
          </w:rPr>
          <w:t>https://vk.com/event118350155</w:t>
        </w:r>
      </w:hyperlink>
      <w:r w:rsidRPr="003B0DA0">
        <w:rPr>
          <w:rFonts w:ascii="Cambria" w:hAnsi="Cambria"/>
          <w:color w:val="3F3F3F"/>
          <w:sz w:val="28"/>
          <w:szCs w:val="28"/>
        </w:rPr>
        <w:t xml:space="preserve"> </w:t>
      </w:r>
    </w:p>
    <w:p w:rsidR="00667361" w:rsidRPr="00C57569" w:rsidRDefault="00907C6F" w:rsidP="00C57569">
      <w:pPr>
        <w:pStyle w:val="a7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Cambria" w:hAnsi="Cambria" w:cs="Arial"/>
          <w:color w:val="2B2B2B"/>
          <w:sz w:val="28"/>
          <w:szCs w:val="28"/>
          <w:shd w:val="clear" w:color="auto" w:fill="FFFFFF"/>
        </w:rPr>
      </w:pPr>
      <w:r w:rsidRPr="00C57569">
        <w:rPr>
          <w:rFonts w:ascii="Cambria" w:hAnsi="Cambria"/>
          <w:b/>
          <w:color w:val="3F3F3F"/>
          <w:sz w:val="28"/>
          <w:szCs w:val="28"/>
        </w:rPr>
        <w:t>О</w:t>
      </w:r>
      <w:r w:rsidR="00667361" w:rsidRPr="00C57569">
        <w:rPr>
          <w:rFonts w:ascii="Cambria" w:hAnsi="Cambria" w:cs="Arial"/>
          <w:b/>
          <w:color w:val="2B2B2B"/>
          <w:sz w:val="28"/>
          <w:szCs w:val="28"/>
          <w:shd w:val="clear" w:color="auto" w:fill="FFFFFF"/>
        </w:rPr>
        <w:t>бразовательно-просветительский марафон «</w:t>
      </w:r>
      <w:proofErr w:type="spellStart"/>
      <w:r w:rsidR="00667361" w:rsidRPr="00C57569">
        <w:rPr>
          <w:rFonts w:ascii="Cambria" w:hAnsi="Cambria" w:cs="Arial"/>
          <w:b/>
          <w:color w:val="2B2B2B"/>
          <w:sz w:val="28"/>
          <w:szCs w:val="28"/>
          <w:shd w:val="clear" w:color="auto" w:fill="FFFFFF"/>
        </w:rPr>
        <w:t>Экобум</w:t>
      </w:r>
      <w:proofErr w:type="spellEnd"/>
      <w:r w:rsidR="00667361" w:rsidRPr="00C57569">
        <w:rPr>
          <w:rFonts w:ascii="Cambria" w:hAnsi="Cambria" w:cs="Arial"/>
          <w:b/>
          <w:color w:val="2B2B2B"/>
          <w:sz w:val="28"/>
          <w:szCs w:val="28"/>
          <w:shd w:val="clear" w:color="auto" w:fill="FFFFFF"/>
        </w:rPr>
        <w:t xml:space="preserve"> в </w:t>
      </w:r>
      <w:proofErr w:type="spellStart"/>
      <w:r w:rsidR="00667361" w:rsidRPr="00C57569">
        <w:rPr>
          <w:rFonts w:ascii="Cambria" w:hAnsi="Cambria" w:cs="Arial"/>
          <w:b/>
          <w:color w:val="2B2B2B"/>
          <w:sz w:val="28"/>
          <w:szCs w:val="28"/>
          <w:shd w:val="clear" w:color="auto" w:fill="FFFFFF"/>
        </w:rPr>
        <w:t>Белинке</w:t>
      </w:r>
      <w:proofErr w:type="spellEnd"/>
      <w:r w:rsidR="00667361" w:rsidRPr="00C57569">
        <w:rPr>
          <w:rFonts w:ascii="Cambria" w:hAnsi="Cambria" w:cs="Arial"/>
          <w:b/>
          <w:color w:val="2B2B2B"/>
          <w:sz w:val="28"/>
          <w:szCs w:val="28"/>
          <w:shd w:val="clear" w:color="auto" w:fill="FFFFFF"/>
        </w:rPr>
        <w:t>»</w:t>
      </w:r>
      <w:r w:rsidRPr="00C57569">
        <w:rPr>
          <w:rFonts w:ascii="Cambria" w:hAnsi="Cambria" w:cs="Arial"/>
          <w:b/>
          <w:color w:val="2B2B2B"/>
          <w:sz w:val="28"/>
          <w:szCs w:val="28"/>
          <w:shd w:val="clear" w:color="auto" w:fill="FFFFFF"/>
        </w:rPr>
        <w:t xml:space="preserve"> в Калужской областной научной библиотеке </w:t>
      </w:r>
      <w:r w:rsidR="008422D5" w:rsidRPr="00C57569">
        <w:rPr>
          <w:rFonts w:ascii="Cambria" w:hAnsi="Cambria" w:cs="Arial"/>
          <w:b/>
          <w:color w:val="2B2B2B"/>
          <w:sz w:val="28"/>
          <w:szCs w:val="28"/>
          <w:shd w:val="clear" w:color="auto" w:fill="FFFFFF"/>
        </w:rPr>
        <w:t>им. В.Г. Белинского</w:t>
      </w:r>
      <w:r w:rsidRPr="00C57569">
        <w:rPr>
          <w:rFonts w:ascii="Cambria" w:hAnsi="Cambria" w:cs="Arial"/>
          <w:b/>
          <w:color w:val="2B2B2B"/>
          <w:sz w:val="28"/>
          <w:szCs w:val="28"/>
          <w:shd w:val="clear" w:color="auto" w:fill="FFFFFF"/>
        </w:rPr>
        <w:t xml:space="preserve"> </w:t>
      </w:r>
      <w:r w:rsidR="00667361" w:rsidRPr="00C57569">
        <w:rPr>
          <w:rFonts w:ascii="Cambria" w:hAnsi="Cambria" w:cs="Arial"/>
          <w:color w:val="2B2B2B"/>
          <w:sz w:val="28"/>
          <w:szCs w:val="28"/>
          <w:shd w:val="clear" w:color="auto" w:fill="FFFFFF"/>
        </w:rPr>
        <w:t>явился частью Всероссийской библиотечной акции, приуроченной ко Дню экологических знаний. С утра до вечера двери библиотеки были открыты для тех, кто хотел восполнить пробелы в области экологических знаний и получить новую информацию. А информации было предостаточно и формы её предоставления были разнообразные, не всегда традиционные для библиотечного пространства. С самого начала было заявлено, что вместо обычной тишины в этот День в библиотеке будет шумно. Предполагалось «шуметь» об экологии и для экологии. Все приходящие в этот день в библиотеку просто не могли не увидеть и не услышать ту информацию, которые подготовили организаторы, так громко и красочно она преподносилась. Главной составляющей мероприятия был эко-</w:t>
      </w:r>
      <w:proofErr w:type="spellStart"/>
      <w:r w:rsidR="00667361" w:rsidRPr="00C57569">
        <w:rPr>
          <w:rFonts w:ascii="Cambria" w:hAnsi="Cambria" w:cs="Arial"/>
          <w:color w:val="2B2B2B"/>
          <w:sz w:val="28"/>
          <w:szCs w:val="28"/>
          <w:shd w:val="clear" w:color="auto" w:fill="FFFFFF"/>
        </w:rPr>
        <w:t>квест</w:t>
      </w:r>
      <w:proofErr w:type="spellEnd"/>
      <w:r w:rsidR="00667361" w:rsidRPr="00C57569">
        <w:rPr>
          <w:rFonts w:ascii="Cambria" w:hAnsi="Cambria" w:cs="Arial"/>
          <w:color w:val="2B2B2B"/>
          <w:sz w:val="28"/>
          <w:szCs w:val="28"/>
          <w:shd w:val="clear" w:color="auto" w:fill="FFFFFF"/>
        </w:rPr>
        <w:t>, во время которого группы школьников и студентов должны были под руководством «мастера» игры пройти девять локаций, каждая из которых включала в себя самые различные задания, но все они были связаны одной темой.</w:t>
      </w:r>
    </w:p>
    <w:p w:rsidR="00C57569" w:rsidRDefault="00C57569" w:rsidP="00C57569">
      <w:pPr>
        <w:pStyle w:val="a7"/>
        <w:shd w:val="clear" w:color="auto" w:fill="FFFFFF"/>
        <w:ind w:left="0" w:firstLine="567"/>
        <w:jc w:val="both"/>
        <w:rPr>
          <w:rFonts w:ascii="Cambria" w:hAnsi="Cambria"/>
          <w:color w:val="3F3F3F"/>
          <w:sz w:val="28"/>
          <w:szCs w:val="28"/>
        </w:rPr>
      </w:pPr>
      <w:r>
        <w:rPr>
          <w:rFonts w:ascii="Cambria" w:hAnsi="Cambria"/>
          <w:color w:val="3F3F3F"/>
          <w:sz w:val="28"/>
          <w:szCs w:val="28"/>
        </w:rPr>
        <w:t xml:space="preserve">Текст и видеофильм можно посмотреть по ссылке: </w:t>
      </w:r>
      <w:hyperlink r:id="rId13" w:history="1">
        <w:r w:rsidRPr="00E666B6">
          <w:rPr>
            <w:rStyle w:val="a3"/>
            <w:rFonts w:ascii="Cambria" w:hAnsi="Cambria"/>
            <w:sz w:val="28"/>
            <w:szCs w:val="28"/>
          </w:rPr>
          <w:t>http://belinkaluga.ru/2017/04/20/%D1%8D%D0%BA%D0%BE%D0%B1%D1%83%D0%BC-%D0%B2-%D0%B1%D0%B5%D0%BB%D0%B8%D0%BD%D0%BA%D0%B5/</w:t>
        </w:r>
      </w:hyperlink>
      <w:r>
        <w:rPr>
          <w:rFonts w:ascii="Cambria" w:hAnsi="Cambria"/>
          <w:color w:val="3F3F3F"/>
          <w:sz w:val="28"/>
          <w:szCs w:val="28"/>
        </w:rPr>
        <w:t xml:space="preserve"> </w:t>
      </w:r>
    </w:p>
    <w:p w:rsidR="002F4070" w:rsidRPr="00C57569" w:rsidRDefault="002F4070" w:rsidP="00C57569">
      <w:pPr>
        <w:pStyle w:val="a7"/>
        <w:shd w:val="clear" w:color="auto" w:fill="FFFFFF"/>
        <w:ind w:left="0" w:firstLine="567"/>
        <w:jc w:val="both"/>
        <w:rPr>
          <w:rFonts w:ascii="Cambria" w:hAnsi="Cambria"/>
          <w:color w:val="3F3F3F"/>
          <w:sz w:val="28"/>
          <w:szCs w:val="28"/>
        </w:rPr>
      </w:pPr>
    </w:p>
    <w:p w:rsidR="00E913BF" w:rsidRPr="00115E40" w:rsidRDefault="002F4070" w:rsidP="002F4070">
      <w:pPr>
        <w:pStyle w:val="a7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Cambria" w:hAnsi="Cambria"/>
          <w:color w:val="3F3F3F"/>
          <w:sz w:val="28"/>
          <w:szCs w:val="28"/>
        </w:rPr>
      </w:pPr>
      <w:r w:rsidRPr="002F4070">
        <w:rPr>
          <w:rFonts w:ascii="Cambria" w:hAnsi="Cambria" w:cs="Tahoma"/>
          <w:color w:val="000000"/>
          <w:sz w:val="28"/>
          <w:szCs w:val="28"/>
          <w:shd w:val="clear" w:color="auto" w:fill="FFFFFF"/>
        </w:rPr>
        <w:t>Астраханская библиотека для молодёжи имени Б. Шаховского вошла в десятку лучших, представив своё эколого-просветительское мероприятие в рамках Всероссийской библиотечной акции единого дня действий «День экологических знаний».</w:t>
      </w:r>
    </w:p>
    <w:p w:rsidR="00115E40" w:rsidRPr="00115E40" w:rsidRDefault="00115E40" w:rsidP="00115E40">
      <w:pPr>
        <w:pStyle w:val="a7"/>
        <w:shd w:val="clear" w:color="auto" w:fill="FFFFFF"/>
        <w:spacing w:before="100" w:beforeAutospacing="1" w:after="100" w:afterAutospacing="1" w:line="336" w:lineRule="atLeast"/>
        <w:ind w:left="0" w:firstLine="567"/>
        <w:jc w:val="both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115E40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В Астраханской библиотеке для молодежи имени Б. Шаховского в рамках акции был организован </w:t>
      </w:r>
      <w:proofErr w:type="spellStart"/>
      <w:r w:rsidRPr="00115E40">
        <w:rPr>
          <w:rFonts w:ascii="Cambria" w:eastAsia="Times New Roman" w:hAnsi="Cambria" w:cs="Tahoma"/>
          <w:b/>
          <w:color w:val="000000"/>
          <w:sz w:val="28"/>
          <w:szCs w:val="28"/>
          <w:lang w:eastAsia="ru-RU"/>
        </w:rPr>
        <w:t>экоэрудицион</w:t>
      </w:r>
      <w:proofErr w:type="spellEnd"/>
      <w:r w:rsidRPr="00115E40">
        <w:rPr>
          <w:rFonts w:ascii="Cambria" w:eastAsia="Times New Roman" w:hAnsi="Cambria" w:cs="Tahoma"/>
          <w:b/>
          <w:color w:val="000000"/>
          <w:sz w:val="28"/>
          <w:szCs w:val="28"/>
          <w:lang w:eastAsia="ru-RU"/>
        </w:rPr>
        <w:t xml:space="preserve"> для подростков «У нас не будет скучно». </w:t>
      </w:r>
      <w:r w:rsidRPr="00115E40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Сотрудник эколого-биологического центра Любовь </w:t>
      </w:r>
      <w:proofErr w:type="spellStart"/>
      <w:r w:rsidRPr="00115E40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Кирокосьян</w:t>
      </w:r>
      <w:proofErr w:type="spellEnd"/>
      <w:r w:rsidRPr="00115E40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провела для ребят </w:t>
      </w:r>
      <w:proofErr w:type="spellStart"/>
      <w:r w:rsidRPr="00115E40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видеоэкскурсию</w:t>
      </w:r>
      <w:proofErr w:type="spellEnd"/>
      <w:r w:rsidRPr="00115E40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по Астраханскому краю и известным заповедникам мира. После этого участники мероприятия </w:t>
      </w:r>
      <w:r w:rsidRPr="00115E40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lastRenderedPageBreak/>
        <w:t>в игровой форме показали свои знания в области биологии и экологии, продемонстрировали память, смекалку, эрудированность, а также узнали много интересных фактов об окружающей среде, растительном и животном мире Астраханской области. В завершение каждый из участников поделился своими размышлениями о том, какой вклад он может внести в общее дело — сохранение природы.</w:t>
      </w:r>
    </w:p>
    <w:p w:rsidR="00115E40" w:rsidRPr="00115E40" w:rsidRDefault="00115E40" w:rsidP="00115E40">
      <w:pPr>
        <w:pStyle w:val="a7"/>
        <w:shd w:val="clear" w:color="auto" w:fill="FFFFFF"/>
        <w:spacing w:before="100" w:beforeAutospacing="1" w:after="100" w:afterAutospacing="1" w:line="336" w:lineRule="atLeast"/>
        <w:ind w:left="0" w:firstLine="567"/>
        <w:jc w:val="both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 w:rsidRPr="00115E40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Выставка-размышление «Девятая буква кириллицы Z -Земля», подготовленная к этой дате, представила вниманию гостей современные книги экологической тематики.</w:t>
      </w:r>
    </w:p>
    <w:p w:rsidR="00115E40" w:rsidRDefault="00115E40" w:rsidP="00115E40">
      <w:pPr>
        <w:pStyle w:val="a7"/>
        <w:shd w:val="clear" w:color="auto" w:fill="FFFFFF"/>
        <w:spacing w:before="100" w:beforeAutospacing="1" w:after="100" w:afterAutospacing="1" w:line="336" w:lineRule="atLeast"/>
        <w:ind w:left="0" w:firstLine="567"/>
        <w:jc w:val="both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proofErr w:type="spellStart"/>
      <w:r w:rsidRPr="00115E40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>Экоэрудицион</w:t>
      </w:r>
      <w:proofErr w:type="spellEnd"/>
      <w:r w:rsidRPr="00115E40"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«У нас не будет скучно» помог участникам активизировать свои знания и навыки в решении глобальных и локальных проблем экологической направленности.</w:t>
      </w:r>
    </w:p>
    <w:p w:rsidR="00050037" w:rsidRPr="00115E40" w:rsidRDefault="00050037" w:rsidP="00115E40">
      <w:pPr>
        <w:pStyle w:val="a7"/>
        <w:shd w:val="clear" w:color="auto" w:fill="FFFFFF"/>
        <w:spacing w:before="100" w:beforeAutospacing="1" w:after="100" w:afterAutospacing="1" w:line="336" w:lineRule="atLeast"/>
        <w:ind w:left="0" w:firstLine="567"/>
        <w:jc w:val="both"/>
        <w:rPr>
          <w:rFonts w:ascii="Cambria" w:eastAsia="Times New Roman" w:hAnsi="Cambria" w:cs="Tahoma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Режим доступа: </w:t>
      </w:r>
      <w:hyperlink r:id="rId14" w:history="1">
        <w:r w:rsidRPr="00E666B6">
          <w:rPr>
            <w:rStyle w:val="a3"/>
            <w:rFonts w:ascii="Cambria" w:eastAsia="Times New Roman" w:hAnsi="Cambria" w:cs="Tahoma"/>
            <w:sz w:val="28"/>
            <w:szCs w:val="28"/>
            <w:lang w:eastAsia="ru-RU"/>
          </w:rPr>
          <w:t>http://youth-library.com.ru/news/id683</w:t>
        </w:r>
      </w:hyperlink>
      <w:r>
        <w:rPr>
          <w:rFonts w:ascii="Cambria" w:eastAsia="Times New Roman" w:hAnsi="Cambria" w:cs="Tahoma"/>
          <w:color w:val="000000"/>
          <w:sz w:val="28"/>
          <w:szCs w:val="28"/>
          <w:lang w:eastAsia="ru-RU"/>
        </w:rPr>
        <w:t xml:space="preserve"> </w:t>
      </w:r>
    </w:p>
    <w:p w:rsidR="00115E40" w:rsidRPr="002F4070" w:rsidRDefault="00115E40" w:rsidP="00115E40">
      <w:pPr>
        <w:pStyle w:val="a7"/>
        <w:shd w:val="clear" w:color="auto" w:fill="FFFFFF"/>
        <w:ind w:left="0" w:firstLine="567"/>
        <w:jc w:val="both"/>
        <w:rPr>
          <w:rFonts w:ascii="Cambria" w:hAnsi="Cambria"/>
          <w:color w:val="3F3F3F"/>
          <w:sz w:val="28"/>
          <w:szCs w:val="28"/>
        </w:rPr>
      </w:pPr>
    </w:p>
    <w:p w:rsidR="00C77CDD" w:rsidRDefault="00C77CDD" w:rsidP="00C77CDD">
      <w:pPr>
        <w:pStyle w:val="Default"/>
        <w:ind w:firstLine="567"/>
        <w:jc w:val="both"/>
        <w:rPr>
          <w:rFonts w:ascii="Cambria" w:hAnsi="Cambria"/>
          <w:sz w:val="28"/>
          <w:szCs w:val="28"/>
        </w:rPr>
      </w:pPr>
    </w:p>
    <w:p w:rsidR="00C77CDD" w:rsidRDefault="00C77CDD" w:rsidP="00C77CDD">
      <w:pPr>
        <w:ind w:firstLine="567"/>
        <w:jc w:val="center"/>
        <w:rPr>
          <w:rFonts w:ascii="Cambria" w:hAnsi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/>
          <w:color w:val="000000"/>
          <w:sz w:val="28"/>
          <w:szCs w:val="28"/>
          <w:shd w:val="clear" w:color="auto" w:fill="FFFFFF"/>
        </w:rPr>
        <w:t>*****</w:t>
      </w:r>
    </w:p>
    <w:p w:rsidR="001E444A" w:rsidRPr="00817F94" w:rsidRDefault="00817F94" w:rsidP="00817F94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</w:t>
      </w:r>
      <w:r w:rsidR="001E444A" w:rsidRPr="00817F94">
        <w:rPr>
          <w:rFonts w:ascii="Cambria" w:hAnsi="Cambria"/>
          <w:sz w:val="28"/>
          <w:szCs w:val="28"/>
        </w:rPr>
        <w:t xml:space="preserve">Курганская областная юношеская библиотека организовала молодежную </w:t>
      </w:r>
      <w:r w:rsidR="001E444A" w:rsidRPr="00817F94">
        <w:rPr>
          <w:rFonts w:ascii="Cambria" w:hAnsi="Cambria"/>
          <w:b/>
          <w:sz w:val="28"/>
          <w:szCs w:val="28"/>
        </w:rPr>
        <w:t xml:space="preserve">акцию «Экологический </w:t>
      </w:r>
      <w:proofErr w:type="spellStart"/>
      <w:r w:rsidR="001E444A" w:rsidRPr="00817F94">
        <w:rPr>
          <w:rFonts w:ascii="Cambria" w:hAnsi="Cambria"/>
          <w:b/>
          <w:sz w:val="28"/>
          <w:szCs w:val="28"/>
        </w:rPr>
        <w:t>фримаркет</w:t>
      </w:r>
      <w:proofErr w:type="spellEnd"/>
      <w:r w:rsidR="001E444A" w:rsidRPr="00817F94">
        <w:rPr>
          <w:rFonts w:ascii="Cambria" w:hAnsi="Cambria"/>
          <w:b/>
          <w:sz w:val="28"/>
          <w:szCs w:val="28"/>
        </w:rPr>
        <w:t>»</w:t>
      </w:r>
      <w:r w:rsidR="00AA1A92" w:rsidRPr="00817F94">
        <w:rPr>
          <w:rFonts w:ascii="Cambria" w:hAnsi="Cambria"/>
          <w:b/>
          <w:sz w:val="28"/>
          <w:szCs w:val="28"/>
        </w:rPr>
        <w:t>.</w:t>
      </w:r>
    </w:p>
    <w:p w:rsidR="001E444A" w:rsidRPr="004A2DB6" w:rsidRDefault="00AA1A92" w:rsidP="00AA1A92">
      <w:pPr>
        <w:pStyle w:val="1"/>
        <w:shd w:val="clear" w:color="auto" w:fill="F6F6E9"/>
        <w:spacing w:before="0" w:beforeAutospacing="0" w:after="0" w:afterAutospacing="0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 w:cs="Tahoma"/>
          <w:b w:val="0"/>
          <w:color w:val="000000"/>
          <w:sz w:val="28"/>
          <w:szCs w:val="28"/>
          <w:shd w:val="clear" w:color="auto" w:fill="FFFFFF"/>
        </w:rPr>
        <w:t>Ц</w:t>
      </w:r>
      <w:r w:rsidRPr="00AA1A92">
        <w:rPr>
          <w:rFonts w:ascii="Cambria" w:hAnsi="Cambria" w:cs="Tahoma"/>
          <w:b w:val="0"/>
          <w:color w:val="000000"/>
          <w:sz w:val="28"/>
          <w:szCs w:val="28"/>
          <w:shd w:val="clear" w:color="auto" w:fill="FFFFFF"/>
        </w:rPr>
        <w:t xml:space="preserve">елью акции был не просто обмен вещами, но и их экологическое использование, а также свободное и бесплатное перераспределение благ между людьми. Ведь, к примеру, прежде чем избавляться от старых книг, можно попытаться найти для них нового читателя! Для этого на открытой площадке у входа в Юношескую библиотеку разместилась книжная выставка-подарок. Она как всегда привлекала внимание и интерес книголюбов всех возрастов. Приятным сюрпризом в этот день стало выступление курганского автора-исполнителя Бориса </w:t>
      </w:r>
      <w:proofErr w:type="spellStart"/>
      <w:r w:rsidRPr="00AA1A92">
        <w:rPr>
          <w:rFonts w:ascii="Cambria" w:hAnsi="Cambria" w:cs="Tahoma"/>
          <w:b w:val="0"/>
          <w:color w:val="000000"/>
          <w:sz w:val="28"/>
          <w:szCs w:val="28"/>
          <w:shd w:val="clear" w:color="auto" w:fill="FFFFFF"/>
        </w:rPr>
        <w:t>Федерягина</w:t>
      </w:r>
      <w:proofErr w:type="spellEnd"/>
      <w:r w:rsidRPr="00AA1A92">
        <w:rPr>
          <w:rFonts w:ascii="Cambria" w:hAnsi="Cambria" w:cs="Tahoma"/>
          <w:b w:val="0"/>
          <w:color w:val="000000"/>
          <w:sz w:val="28"/>
          <w:szCs w:val="28"/>
          <w:shd w:val="clear" w:color="auto" w:fill="FFFFFF"/>
        </w:rPr>
        <w:t xml:space="preserve"> у самого порога библиотеки. Поэт встречал </w:t>
      </w:r>
      <w:proofErr w:type="spellStart"/>
      <w:r w:rsidRPr="00AA1A92">
        <w:rPr>
          <w:rFonts w:ascii="Cambria" w:hAnsi="Cambria" w:cs="Tahoma"/>
          <w:b w:val="0"/>
          <w:color w:val="000000"/>
          <w:sz w:val="28"/>
          <w:szCs w:val="28"/>
          <w:shd w:val="clear" w:color="auto" w:fill="FFFFFF"/>
        </w:rPr>
        <w:t>курганцев</w:t>
      </w:r>
      <w:proofErr w:type="spellEnd"/>
      <w:r w:rsidRPr="00AA1A92">
        <w:rPr>
          <w:rFonts w:ascii="Cambria" w:hAnsi="Cambria" w:cs="Tahoma"/>
          <w:b w:val="0"/>
          <w:color w:val="000000"/>
          <w:sz w:val="28"/>
          <w:szCs w:val="28"/>
          <w:shd w:val="clear" w:color="auto" w:fill="FFFFFF"/>
        </w:rPr>
        <w:t xml:space="preserve"> задушевными песнями о природе, добре и любви, которые, подобно магниту, притягивали новых гостей в Юношескую.</w:t>
      </w:r>
      <w:r>
        <w:rPr>
          <w:rFonts w:ascii="Cambria" w:hAnsi="Cambria" w:cs="Tahoma"/>
          <w:b w:val="0"/>
          <w:color w:val="000000"/>
          <w:sz w:val="28"/>
          <w:szCs w:val="28"/>
          <w:shd w:val="clear" w:color="auto" w:fill="FFFFFF"/>
        </w:rPr>
        <w:t xml:space="preserve"> Полностью о проведенных мероприятиях, проведенных в рамках акции можно познакомиться по ссылке</w:t>
      </w:r>
      <w:r w:rsidRPr="004A2DB6">
        <w:rPr>
          <w:rFonts w:ascii="Cambria" w:hAnsi="Cambria"/>
          <w:sz w:val="28"/>
          <w:szCs w:val="28"/>
        </w:rPr>
        <w:t xml:space="preserve">: </w:t>
      </w:r>
      <w:hyperlink r:id="rId15" w:history="1">
        <w:r w:rsidR="001E444A" w:rsidRPr="004A2DB6">
          <w:rPr>
            <w:rStyle w:val="a3"/>
            <w:rFonts w:ascii="Cambria" w:hAnsi="Cambria"/>
            <w:sz w:val="28"/>
            <w:szCs w:val="28"/>
          </w:rPr>
          <w:t>http://kurganlib.ru/%D0%B4%D0%BE%D0%B1%D1%80%D0%BE-%D0%B8%D0%B7-%D1%80%D1%83%D0%BA-%D0%B2-%D1%80%D1%83%D0%BA%D0%B8/</w:t>
        </w:r>
      </w:hyperlink>
      <w:r w:rsidR="001E444A" w:rsidRPr="004A2DB6">
        <w:rPr>
          <w:rFonts w:ascii="Cambria" w:hAnsi="Cambria"/>
          <w:sz w:val="28"/>
          <w:szCs w:val="28"/>
        </w:rPr>
        <w:t xml:space="preserve"> </w:t>
      </w:r>
    </w:p>
    <w:p w:rsidR="001E444A" w:rsidRDefault="001E444A" w:rsidP="0070752C">
      <w:pPr>
        <w:ind w:firstLine="567"/>
        <w:jc w:val="both"/>
        <w:rPr>
          <w:rFonts w:ascii="Cambria" w:hAnsi="Cambria"/>
          <w:b/>
          <w:i/>
          <w:sz w:val="28"/>
          <w:szCs w:val="28"/>
        </w:rPr>
      </w:pPr>
    </w:p>
    <w:p w:rsidR="00510939" w:rsidRPr="00510939" w:rsidRDefault="00510939" w:rsidP="00510939">
      <w:pPr>
        <w:ind w:firstLine="567"/>
        <w:jc w:val="center"/>
        <w:rPr>
          <w:rFonts w:ascii="Cambria" w:hAnsi="Cambria"/>
          <w:sz w:val="28"/>
          <w:szCs w:val="28"/>
        </w:rPr>
      </w:pPr>
      <w:r w:rsidRPr="00510939">
        <w:rPr>
          <w:rFonts w:ascii="Cambria" w:hAnsi="Cambria"/>
          <w:sz w:val="28"/>
          <w:szCs w:val="28"/>
        </w:rPr>
        <w:t>*****</w:t>
      </w:r>
    </w:p>
    <w:p w:rsidR="001E444A" w:rsidRDefault="001B5F10" w:rsidP="00614A20">
      <w:pPr>
        <w:ind w:firstLine="567"/>
        <w:jc w:val="both"/>
        <w:rPr>
          <w:rFonts w:ascii="Cambria" w:hAnsi="Cambria"/>
          <w:sz w:val="28"/>
          <w:szCs w:val="28"/>
        </w:rPr>
      </w:pPr>
      <w:r w:rsidRPr="00614A20">
        <w:rPr>
          <w:rFonts w:ascii="Cambria" w:hAnsi="Cambria"/>
          <w:sz w:val="28"/>
          <w:szCs w:val="28"/>
        </w:rPr>
        <w:t xml:space="preserve">5 апреля 2017 года в центре «Диалоги культур» Тамбовской областной универсальной научной библиотеки им. А. С. Пушкина состоялась первая </w:t>
      </w:r>
      <w:r w:rsidRPr="006B0F65">
        <w:rPr>
          <w:rFonts w:ascii="Cambria" w:hAnsi="Cambria"/>
          <w:b/>
          <w:sz w:val="28"/>
          <w:szCs w:val="28"/>
        </w:rPr>
        <w:t>интеллектуальная игра цикла «</w:t>
      </w:r>
      <w:proofErr w:type="spellStart"/>
      <w:r w:rsidRPr="006B0F65">
        <w:rPr>
          <w:rFonts w:ascii="Cambria" w:hAnsi="Cambria"/>
          <w:b/>
          <w:sz w:val="28"/>
          <w:szCs w:val="28"/>
        </w:rPr>
        <w:t>Интерсейшн</w:t>
      </w:r>
      <w:proofErr w:type="spellEnd"/>
      <w:r w:rsidRPr="006B0F65">
        <w:rPr>
          <w:rFonts w:ascii="Cambria" w:hAnsi="Cambria"/>
          <w:b/>
          <w:sz w:val="28"/>
          <w:szCs w:val="28"/>
        </w:rPr>
        <w:t xml:space="preserve"> на Интернациональной».</w:t>
      </w:r>
      <w:r w:rsidRPr="00614A20">
        <w:rPr>
          <w:rFonts w:ascii="Cambria" w:hAnsi="Cambria"/>
          <w:sz w:val="28"/>
          <w:szCs w:val="28"/>
        </w:rPr>
        <w:t xml:space="preserve"> Этот формат предполагает совместные интеллектуальные игры, общую и индивидуальную импровизацию на определённую тему. В рамках </w:t>
      </w:r>
      <w:r w:rsidRPr="00614A20">
        <w:rPr>
          <w:rFonts w:ascii="Cambria" w:hAnsi="Cambria"/>
          <w:sz w:val="28"/>
          <w:szCs w:val="28"/>
        </w:rPr>
        <w:lastRenderedPageBreak/>
        <w:t>проекта будут проходить конкурсы, презентации, викторины, ток-шоу. Участники интеллектуальной встречи — иностранные студенты Тамбовского государственного университета им. Г. Р. Державина, Тамбовского государственного технического университета и старшеклассники школ Тамбова.</w:t>
      </w:r>
      <w:r w:rsidR="00445CB6">
        <w:rPr>
          <w:rFonts w:ascii="Cambria" w:hAnsi="Cambria"/>
          <w:sz w:val="28"/>
          <w:szCs w:val="28"/>
        </w:rPr>
        <w:t xml:space="preserve"> Познакомиться с текстом можно по ссылке: </w:t>
      </w:r>
      <w:hyperlink r:id="rId16" w:history="1">
        <w:r w:rsidR="00445CB6" w:rsidRPr="003D0CCA">
          <w:rPr>
            <w:rStyle w:val="a3"/>
            <w:rFonts w:ascii="Cambria" w:hAnsi="Cambria"/>
            <w:sz w:val="28"/>
            <w:szCs w:val="28"/>
          </w:rPr>
          <w:t>http://www.tambovlib.ru/index.php?id=reports.item.1421http://www.tambovlib.ru/index.php?id=reports.item.1421</w:t>
        </w:r>
      </w:hyperlink>
      <w:r w:rsidR="00445CB6">
        <w:rPr>
          <w:rFonts w:ascii="Cambria" w:hAnsi="Cambria"/>
          <w:sz w:val="28"/>
          <w:szCs w:val="28"/>
        </w:rPr>
        <w:t xml:space="preserve"> </w:t>
      </w:r>
    </w:p>
    <w:p w:rsidR="00E80F3F" w:rsidRPr="00614A20" w:rsidRDefault="00E80F3F" w:rsidP="00E80F3F">
      <w:pPr>
        <w:ind w:firstLine="567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*****</w:t>
      </w:r>
    </w:p>
    <w:p w:rsidR="00E2157C" w:rsidRPr="00E2157C" w:rsidRDefault="00E80F3F" w:rsidP="00E2157C">
      <w:pPr>
        <w:jc w:val="both"/>
        <w:rPr>
          <w:rFonts w:ascii="Cambria" w:hAnsi="Cambria"/>
          <w:sz w:val="28"/>
          <w:szCs w:val="28"/>
        </w:rPr>
      </w:pPr>
      <w:r w:rsidRPr="00E2157C">
        <w:rPr>
          <w:rFonts w:ascii="Cambria" w:hAnsi="Cambria"/>
          <w:sz w:val="28"/>
          <w:szCs w:val="28"/>
        </w:rPr>
        <w:t xml:space="preserve">Кемеровская областная библиотека для детей и юношества открыла Год экологии </w:t>
      </w:r>
      <w:r w:rsidRPr="00E2157C">
        <w:rPr>
          <w:rFonts w:ascii="Cambria" w:hAnsi="Cambria"/>
          <w:b/>
          <w:sz w:val="28"/>
          <w:szCs w:val="28"/>
        </w:rPr>
        <w:t>литературно-туристическим привалом</w:t>
      </w:r>
      <w:r w:rsidR="00E2157C" w:rsidRPr="00E2157C">
        <w:rPr>
          <w:rFonts w:ascii="Cambria" w:hAnsi="Cambria"/>
          <w:sz w:val="28"/>
          <w:szCs w:val="28"/>
        </w:rPr>
        <w:t xml:space="preserve">. Ребята из городского штаба волонтеров, студенты вузов и колледжей, старшеклассники, активисты движения «Православные следопыты», участники туристического клуба «Буревестник» при </w:t>
      </w:r>
      <w:proofErr w:type="spellStart"/>
      <w:r w:rsidR="00E2157C" w:rsidRPr="00E2157C">
        <w:rPr>
          <w:rFonts w:ascii="Cambria" w:hAnsi="Cambria"/>
          <w:sz w:val="28"/>
          <w:szCs w:val="28"/>
        </w:rPr>
        <w:t>КемГУ</w:t>
      </w:r>
      <w:proofErr w:type="spellEnd"/>
      <w:r w:rsidR="00E2157C" w:rsidRPr="00E2157C">
        <w:rPr>
          <w:rFonts w:ascii="Cambria" w:hAnsi="Cambria"/>
          <w:sz w:val="28"/>
          <w:szCs w:val="28"/>
        </w:rPr>
        <w:t>, постоянные читатели библиотеки... Зимним субботним вечером вокруг импровизированного «костра на опушке леса» собрались не только те, кто не раз покорял горные реки и бороздил таежные тропы, хотя и таких тоже хватало.</w:t>
      </w:r>
    </w:p>
    <w:p w:rsidR="00E2157C" w:rsidRPr="00E2157C" w:rsidRDefault="00E2157C" w:rsidP="00E2157C">
      <w:pPr>
        <w:jc w:val="both"/>
        <w:rPr>
          <w:rFonts w:ascii="Cambria" w:hAnsi="Cambria"/>
          <w:sz w:val="28"/>
          <w:szCs w:val="28"/>
        </w:rPr>
      </w:pPr>
      <w:r w:rsidRPr="00E2157C">
        <w:rPr>
          <w:rFonts w:ascii="Cambria" w:hAnsi="Cambria"/>
          <w:sz w:val="28"/>
          <w:szCs w:val="28"/>
        </w:rPr>
        <w:t>Литературный костер собрал всех, кто любит поэзию, книги, музыку, природу, кто в душе романтик, кому нравится общаться и покорять новые вершины, пусть у каждого они свои, горные или поэтические. Ощущение настоящего привала у лесного костра дополнял аромат травяного чая, секрет приготовления которого всем собравшимся раскрыл Николай Иванович Панченко — настоящий травник, увлеченный мастер своего дела. Он не только поведал об интересных свойствах кузбасских трав, но и прочитал свои стихи, в которых, как в зеркале лесного озера, отразилась любовь к природе родного края. В течение всего вечера работала «лесная походная чайная» и все желающие могли насладиться вкусом сибирского чая.</w:t>
      </w:r>
      <w:r w:rsidR="00DE2ED9">
        <w:rPr>
          <w:rFonts w:ascii="Cambria" w:hAnsi="Cambria"/>
          <w:sz w:val="28"/>
          <w:szCs w:val="28"/>
        </w:rPr>
        <w:t xml:space="preserve"> Режим доступа: </w:t>
      </w:r>
      <w:hyperlink r:id="rId17" w:history="1">
        <w:r w:rsidR="00DE2ED9" w:rsidRPr="003D0CCA">
          <w:rPr>
            <w:rStyle w:val="a3"/>
            <w:rFonts w:ascii="Cambria" w:hAnsi="Cambria"/>
            <w:sz w:val="28"/>
            <w:szCs w:val="28"/>
          </w:rPr>
          <w:t>http://www.rba.ru/news/god_ecology/novosti_209.html</w:t>
        </w:r>
      </w:hyperlink>
      <w:r w:rsidR="00DE2ED9">
        <w:rPr>
          <w:rFonts w:ascii="Cambria" w:hAnsi="Cambria"/>
          <w:sz w:val="28"/>
          <w:szCs w:val="28"/>
        </w:rPr>
        <w:t xml:space="preserve"> </w:t>
      </w:r>
    </w:p>
    <w:p w:rsidR="00E80F3F" w:rsidRPr="00E80F3F" w:rsidRDefault="00960316" w:rsidP="00960316">
      <w:pPr>
        <w:ind w:firstLine="567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*****</w:t>
      </w:r>
    </w:p>
    <w:p w:rsidR="0070752C" w:rsidRDefault="0070752C" w:rsidP="0070752C">
      <w:pPr>
        <w:ind w:firstLine="567"/>
        <w:jc w:val="both"/>
        <w:rPr>
          <w:rFonts w:ascii="Cambria" w:hAnsi="Cambria"/>
          <w:color w:val="3C3C3B"/>
          <w:sz w:val="28"/>
          <w:szCs w:val="28"/>
          <w:shd w:val="clear" w:color="auto" w:fill="FFFFFF"/>
        </w:rPr>
      </w:pPr>
      <w:r>
        <w:rPr>
          <w:rFonts w:ascii="Cambria" w:hAnsi="Cambria"/>
          <w:b/>
          <w:i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Настольные игры среди подростков и молодежи очень популярны. </w:t>
      </w:r>
      <w:r w:rsidRPr="0070752C">
        <w:rPr>
          <w:rFonts w:ascii="Cambria" w:hAnsi="Cambria" w:cs="Arial"/>
          <w:iCs/>
          <w:color w:val="000000"/>
          <w:sz w:val="28"/>
          <w:szCs w:val="28"/>
          <w:shd w:val="clear" w:color="auto" w:fill="FFFFFF"/>
        </w:rPr>
        <w:t xml:space="preserve">Правила развлекательных настольных игр простые, не требуют специальной подготовки. Зато польза от них колоссальная – </w:t>
      </w:r>
      <w:r>
        <w:rPr>
          <w:rFonts w:ascii="Cambria" w:hAnsi="Cambria" w:cs="Arial"/>
          <w:iCs/>
          <w:color w:val="000000"/>
          <w:sz w:val="28"/>
          <w:szCs w:val="28"/>
          <w:shd w:val="clear" w:color="auto" w:fill="FFFFFF"/>
        </w:rPr>
        <w:t>можно</w:t>
      </w:r>
      <w:r w:rsidRPr="0070752C">
        <w:rPr>
          <w:rFonts w:ascii="Cambria" w:hAnsi="Cambria" w:cs="Arial"/>
          <w:iCs/>
          <w:color w:val="000000"/>
          <w:sz w:val="28"/>
          <w:szCs w:val="28"/>
          <w:shd w:val="clear" w:color="auto" w:fill="FFFFFF"/>
        </w:rPr>
        <w:t xml:space="preserve"> весело и с пользой провод</w:t>
      </w:r>
      <w:r>
        <w:rPr>
          <w:rFonts w:ascii="Cambria" w:hAnsi="Cambria" w:cs="Arial"/>
          <w:iCs/>
          <w:color w:val="000000"/>
          <w:sz w:val="28"/>
          <w:szCs w:val="28"/>
          <w:shd w:val="clear" w:color="auto" w:fill="FFFFFF"/>
        </w:rPr>
        <w:t>ить</w:t>
      </w:r>
      <w:r w:rsidRPr="0070752C">
        <w:rPr>
          <w:rFonts w:ascii="Cambria" w:hAnsi="Cambria" w:cs="Arial"/>
          <w:iCs/>
          <w:color w:val="000000"/>
          <w:sz w:val="28"/>
          <w:szCs w:val="28"/>
          <w:shd w:val="clear" w:color="auto" w:fill="FFFFFF"/>
        </w:rPr>
        <w:t xml:space="preserve"> время не за компьютером, а со своими сверстниками.</w:t>
      </w:r>
      <w:r>
        <w:rPr>
          <w:rFonts w:ascii="Cambria" w:hAnsi="Cambria" w:cs="Arial"/>
          <w:iCs/>
          <w:color w:val="000000"/>
          <w:sz w:val="28"/>
          <w:szCs w:val="28"/>
          <w:shd w:val="clear" w:color="auto" w:fill="FFFFFF"/>
        </w:rPr>
        <w:t xml:space="preserve"> </w:t>
      </w:r>
      <w:r w:rsidRPr="0070752C">
        <w:rPr>
          <w:rFonts w:ascii="Cambria" w:hAnsi="Cambria"/>
          <w:color w:val="3C3C3B"/>
          <w:sz w:val="28"/>
          <w:szCs w:val="28"/>
          <w:shd w:val="clear" w:color="auto" w:fill="FFFFFF"/>
        </w:rPr>
        <w:t xml:space="preserve">Игнорировать экологические проблемы ради </w:t>
      </w:r>
      <w:proofErr w:type="gramStart"/>
      <w:r w:rsidRPr="0070752C">
        <w:rPr>
          <w:rFonts w:ascii="Cambria" w:hAnsi="Cambria"/>
          <w:color w:val="3C3C3B"/>
          <w:sz w:val="28"/>
          <w:szCs w:val="28"/>
          <w:shd w:val="clear" w:color="auto" w:fill="FFFFFF"/>
        </w:rPr>
        <w:t>прибыли ?</w:t>
      </w:r>
      <w:proofErr w:type="gramEnd"/>
      <w:r w:rsidRPr="0070752C">
        <w:rPr>
          <w:rFonts w:ascii="Cambria" w:hAnsi="Cambria"/>
          <w:color w:val="3C3C3B"/>
          <w:sz w:val="28"/>
          <w:szCs w:val="28"/>
          <w:shd w:val="clear" w:color="auto" w:fill="FFFFFF"/>
        </w:rPr>
        <w:t xml:space="preserve">… </w:t>
      </w:r>
      <w:r w:rsidRPr="006213DB">
        <w:rPr>
          <w:rFonts w:ascii="Cambria" w:hAnsi="Cambria"/>
          <w:b/>
          <w:color w:val="3C3C3B"/>
          <w:sz w:val="28"/>
          <w:szCs w:val="28"/>
          <w:shd w:val="clear" w:color="auto" w:fill="FFFFFF"/>
        </w:rPr>
        <w:t>Настольная игра ECOLOGIC</w:t>
      </w:r>
      <w:r w:rsidRPr="0070752C">
        <w:rPr>
          <w:rFonts w:ascii="Cambria" w:hAnsi="Cambria"/>
          <w:color w:val="3C3C3B"/>
          <w:sz w:val="28"/>
          <w:szCs w:val="28"/>
          <w:shd w:val="clear" w:color="auto" w:fill="FFFFFF"/>
        </w:rPr>
        <w:t xml:space="preserve"> покажет вам, что это просто не выгодно!</w:t>
      </w:r>
    </w:p>
    <w:p w:rsidR="00C77CDD" w:rsidRDefault="0070752C" w:rsidP="0070752C">
      <w:pPr>
        <w:ind w:firstLine="567"/>
        <w:jc w:val="both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color w:val="3C3C3B"/>
          <w:sz w:val="28"/>
          <w:szCs w:val="28"/>
          <w:shd w:val="clear" w:color="auto" w:fill="FFFFFF"/>
        </w:rPr>
        <w:t xml:space="preserve">Режим доступа: </w:t>
      </w:r>
      <w:hyperlink r:id="rId18" w:history="1">
        <w:r w:rsidRPr="00E666B6">
          <w:rPr>
            <w:rStyle w:val="a3"/>
            <w:rFonts w:ascii="Cambria" w:hAnsi="Cambria"/>
            <w:b/>
            <w:i/>
            <w:sz w:val="28"/>
            <w:szCs w:val="28"/>
          </w:rPr>
          <w:t>http://ecologic4people.ru/</w:t>
        </w:r>
      </w:hyperlink>
      <w:r>
        <w:rPr>
          <w:rFonts w:ascii="Cambria" w:hAnsi="Cambria"/>
          <w:b/>
          <w:i/>
          <w:sz w:val="28"/>
          <w:szCs w:val="28"/>
        </w:rPr>
        <w:t xml:space="preserve"> </w:t>
      </w:r>
    </w:p>
    <w:p w:rsidR="007E7216" w:rsidRDefault="007E7216" w:rsidP="004220D9">
      <w:pPr>
        <w:ind w:firstLine="567"/>
        <w:jc w:val="center"/>
        <w:rPr>
          <w:rFonts w:ascii="Cambria" w:hAnsi="Cambria"/>
          <w:color w:val="000000"/>
          <w:sz w:val="28"/>
          <w:szCs w:val="28"/>
          <w:shd w:val="clear" w:color="auto" w:fill="FFFFFF"/>
        </w:rPr>
      </w:pPr>
    </w:p>
    <w:p w:rsidR="004220D9" w:rsidRDefault="004220D9" w:rsidP="004220D9">
      <w:pPr>
        <w:ind w:firstLine="567"/>
        <w:jc w:val="center"/>
        <w:rPr>
          <w:rFonts w:ascii="Cambria" w:hAnsi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/>
          <w:color w:val="000000"/>
          <w:sz w:val="28"/>
          <w:szCs w:val="28"/>
          <w:shd w:val="clear" w:color="auto" w:fill="FFFFFF"/>
        </w:rPr>
        <w:t>*****</w:t>
      </w:r>
    </w:p>
    <w:p w:rsidR="00F11F58" w:rsidRDefault="00F11F58" w:rsidP="00C77CDD">
      <w:pPr>
        <w:spacing w:after="0" w:line="240" w:lineRule="auto"/>
        <w:jc w:val="right"/>
        <w:rPr>
          <w:rFonts w:ascii="Arial" w:hAnsi="Arial" w:cs="Arial"/>
          <w:color w:val="555555"/>
          <w:sz w:val="21"/>
          <w:szCs w:val="21"/>
          <w:shd w:val="clear" w:color="auto" w:fill="F6F6F6"/>
        </w:rPr>
      </w:pPr>
    </w:p>
    <w:p w:rsidR="007E7216" w:rsidRDefault="007E7216" w:rsidP="00C77CDD">
      <w:pPr>
        <w:spacing w:after="0" w:line="240" w:lineRule="auto"/>
        <w:jc w:val="right"/>
        <w:rPr>
          <w:rFonts w:ascii="Arial" w:hAnsi="Arial" w:cs="Arial"/>
          <w:color w:val="555555"/>
          <w:sz w:val="21"/>
          <w:szCs w:val="21"/>
          <w:shd w:val="clear" w:color="auto" w:fill="F6F6F6"/>
        </w:rPr>
      </w:pPr>
    </w:p>
    <w:p w:rsidR="00C77CDD" w:rsidRPr="00792E8C" w:rsidRDefault="00F11F58" w:rsidP="00F11F58">
      <w:pPr>
        <w:spacing w:after="0" w:line="240" w:lineRule="auto"/>
        <w:jc w:val="both"/>
        <w:rPr>
          <w:rFonts w:ascii="Cambria" w:hAnsi="Cambria" w:cs="Arial"/>
          <w:color w:val="555555"/>
          <w:sz w:val="28"/>
          <w:szCs w:val="28"/>
          <w:shd w:val="clear" w:color="auto" w:fill="F6F6F6"/>
        </w:rPr>
      </w:pPr>
      <w:r w:rsidRPr="00792E8C"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038350" cy="1447229"/>
            <wp:effectExtent l="0" t="0" r="0" b="635"/>
            <wp:wrapSquare wrapText="bothSides"/>
            <wp:docPr id="19" name="Рисунок 19" descr="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4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E8C">
        <w:rPr>
          <w:rFonts w:ascii="Cambria" w:hAnsi="Cambria" w:cs="Arial"/>
          <w:color w:val="555555"/>
          <w:sz w:val="28"/>
          <w:szCs w:val="28"/>
          <w:shd w:val="clear" w:color="auto" w:fill="F6F6F6"/>
        </w:rPr>
        <w:t xml:space="preserve">Решением Совета учреждения от 13 сентября 2016 года в рамках Года экологии и Года особо охраняемых природных территорий в 2017 году во всех библиотеках </w:t>
      </w:r>
      <w:r w:rsidRPr="00792E8C">
        <w:rPr>
          <w:rFonts w:ascii="Cambria" w:hAnsi="Cambria" w:cs="Arial"/>
          <w:b/>
          <w:color w:val="555555"/>
          <w:sz w:val="28"/>
          <w:szCs w:val="28"/>
          <w:shd w:val="clear" w:color="auto" w:fill="F6F6F6"/>
        </w:rPr>
        <w:t>Централизованной библиотечной системы г.</w:t>
      </w:r>
      <w:r w:rsidR="00A74DA7">
        <w:rPr>
          <w:rFonts w:ascii="Cambria" w:hAnsi="Cambria" w:cs="Arial"/>
          <w:b/>
          <w:color w:val="555555"/>
          <w:sz w:val="28"/>
          <w:szCs w:val="28"/>
          <w:shd w:val="clear" w:color="auto" w:fill="F6F6F6"/>
        </w:rPr>
        <w:t xml:space="preserve"> </w:t>
      </w:r>
      <w:r w:rsidRPr="00792E8C">
        <w:rPr>
          <w:rFonts w:ascii="Cambria" w:hAnsi="Cambria" w:cs="Arial"/>
          <w:b/>
          <w:color w:val="555555"/>
          <w:sz w:val="28"/>
          <w:szCs w:val="28"/>
          <w:shd w:val="clear" w:color="auto" w:fill="F6F6F6"/>
        </w:rPr>
        <w:t>Иркутска</w:t>
      </w:r>
      <w:r w:rsidRPr="00792E8C">
        <w:rPr>
          <w:rFonts w:ascii="Cambria" w:hAnsi="Cambria" w:cs="Arial"/>
          <w:color w:val="555555"/>
          <w:sz w:val="28"/>
          <w:szCs w:val="28"/>
          <w:shd w:val="clear" w:color="auto" w:fill="F6F6F6"/>
        </w:rPr>
        <w:t xml:space="preserve"> будут организованы </w:t>
      </w:r>
      <w:r w:rsidRPr="00792E8C">
        <w:rPr>
          <w:rStyle w:val="a5"/>
          <w:rFonts w:ascii="Cambria" w:hAnsi="Cambria" w:cs="Arial"/>
          <w:color w:val="555555"/>
          <w:sz w:val="28"/>
          <w:szCs w:val="28"/>
          <w:shd w:val="clear" w:color="auto" w:fill="F6F6F6"/>
        </w:rPr>
        <w:t>ассоциативные книжные выставки «Наша разноцветная планета»</w:t>
      </w:r>
      <w:r w:rsidRPr="00792E8C">
        <w:rPr>
          <w:rFonts w:ascii="Cambria" w:hAnsi="Cambria" w:cs="Arial"/>
          <w:color w:val="555555"/>
          <w:sz w:val="28"/>
          <w:szCs w:val="28"/>
          <w:shd w:val="clear" w:color="auto" w:fill="F6F6F6"/>
        </w:rPr>
        <w:t>.</w:t>
      </w:r>
    </w:p>
    <w:p w:rsidR="00F11F58" w:rsidRPr="00F11F58" w:rsidRDefault="00F11F58" w:rsidP="00F11F58">
      <w:pPr>
        <w:shd w:val="clear" w:color="auto" w:fill="F6F6F6"/>
        <w:spacing w:after="150" w:line="240" w:lineRule="auto"/>
        <w:jc w:val="both"/>
        <w:textAlignment w:val="baseline"/>
        <w:rPr>
          <w:rFonts w:ascii="Cambria" w:eastAsia="Times New Roman" w:hAnsi="Cambria" w:cs="Arial"/>
          <w:color w:val="555555"/>
          <w:sz w:val="28"/>
          <w:szCs w:val="28"/>
          <w:lang w:eastAsia="ru-RU"/>
        </w:rPr>
      </w:pPr>
      <w:r w:rsidRPr="00F11F58">
        <w:rPr>
          <w:rFonts w:ascii="Cambria" w:eastAsia="Times New Roman" w:hAnsi="Cambria" w:cs="Arial"/>
          <w:color w:val="555555"/>
          <w:sz w:val="28"/>
          <w:szCs w:val="28"/>
          <w:lang w:eastAsia="ru-RU"/>
        </w:rPr>
        <w:t xml:space="preserve">Инновационные процессы серьезно затронули такой вид деятельности библиотекарей, как организация выставок. Время диктует необходимость перемен и поиска новых форм выставочной деятельности. Одной из таких нетрадиционных и привлекательных форм является ассоциативная </w:t>
      </w:r>
      <w:proofErr w:type="spellStart"/>
      <w:r w:rsidRPr="00F11F58">
        <w:rPr>
          <w:rFonts w:ascii="Cambria" w:eastAsia="Times New Roman" w:hAnsi="Cambria" w:cs="Arial"/>
          <w:color w:val="555555"/>
          <w:sz w:val="28"/>
          <w:szCs w:val="28"/>
          <w:lang w:eastAsia="ru-RU"/>
        </w:rPr>
        <w:t>книжно</w:t>
      </w:r>
      <w:proofErr w:type="spellEnd"/>
      <w:r w:rsidRPr="00F11F58">
        <w:rPr>
          <w:rFonts w:ascii="Cambria" w:eastAsia="Times New Roman" w:hAnsi="Cambria" w:cs="Arial"/>
          <w:color w:val="555555"/>
          <w:sz w:val="28"/>
          <w:szCs w:val="28"/>
          <w:lang w:eastAsia="ru-RU"/>
        </w:rPr>
        <w:t>-иллюстративная выставка.</w:t>
      </w:r>
    </w:p>
    <w:p w:rsidR="00F11F58" w:rsidRPr="00792E8C" w:rsidRDefault="00F11F58" w:rsidP="00F11F58">
      <w:pPr>
        <w:shd w:val="clear" w:color="auto" w:fill="F6F6F6"/>
        <w:spacing w:after="150" w:line="240" w:lineRule="auto"/>
        <w:jc w:val="both"/>
        <w:textAlignment w:val="baseline"/>
        <w:rPr>
          <w:rFonts w:ascii="Cambria" w:eastAsia="Times New Roman" w:hAnsi="Cambria" w:cs="Arial"/>
          <w:color w:val="555555"/>
          <w:sz w:val="28"/>
          <w:szCs w:val="28"/>
          <w:lang w:eastAsia="ru-RU"/>
        </w:rPr>
      </w:pPr>
      <w:r w:rsidRPr="00F11F58">
        <w:rPr>
          <w:rFonts w:ascii="Cambria" w:eastAsia="Times New Roman" w:hAnsi="Cambria" w:cs="Arial"/>
          <w:color w:val="555555"/>
          <w:sz w:val="28"/>
          <w:szCs w:val="28"/>
          <w:lang w:eastAsia="ru-RU"/>
        </w:rPr>
        <w:t>Что такое «ассоциативная выставка»? К сожалению, в специальной литературе отсутствует определение такого понятия. Единственной публикацией, которая рассматривает цели, задачи, отличительные особенности ассоциативных выставок, является статья Елены Александровны Ведь «Библиотечные игры и ассоциативные выставки» (Ведь</w:t>
      </w:r>
      <w:r w:rsidR="00E65EBC">
        <w:rPr>
          <w:rFonts w:ascii="Cambria" w:eastAsia="Times New Roman" w:hAnsi="Cambria" w:cs="Arial"/>
          <w:color w:val="555555"/>
          <w:sz w:val="28"/>
          <w:szCs w:val="28"/>
          <w:lang w:eastAsia="ru-RU"/>
        </w:rPr>
        <w:t>,</w:t>
      </w:r>
      <w:r w:rsidRPr="00F11F58">
        <w:rPr>
          <w:rFonts w:ascii="Cambria" w:eastAsia="Times New Roman" w:hAnsi="Cambria" w:cs="Arial"/>
          <w:color w:val="555555"/>
          <w:sz w:val="28"/>
          <w:szCs w:val="28"/>
          <w:lang w:eastAsia="ru-RU"/>
        </w:rPr>
        <w:t xml:space="preserve"> Е.А. Библиотечные игры и ассоциативные выставки / Е. А. Ведь // Современная библиотека. — 2015. — № 6. — С. 88-92 : ил.).</w:t>
      </w:r>
    </w:p>
    <w:p w:rsidR="00F11F58" w:rsidRDefault="00E65EBC" w:rsidP="00F11F58">
      <w:pPr>
        <w:shd w:val="clear" w:color="auto" w:fill="F6F6F6"/>
        <w:spacing w:after="150" w:line="240" w:lineRule="auto"/>
        <w:jc w:val="both"/>
        <w:textAlignment w:val="baseline"/>
        <w:rPr>
          <w:rFonts w:ascii="Cambria" w:eastAsia="Times New Roman" w:hAnsi="Cambria" w:cs="Arial"/>
          <w:color w:val="555555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555555"/>
          <w:sz w:val="28"/>
          <w:szCs w:val="28"/>
          <w:lang w:eastAsia="ru-RU"/>
        </w:rPr>
        <w:t xml:space="preserve">Режим доступа: </w:t>
      </w:r>
      <w:hyperlink r:id="rId20" w:history="1">
        <w:r w:rsidRPr="00E030A8">
          <w:rPr>
            <w:rStyle w:val="a3"/>
            <w:rFonts w:ascii="Cambria" w:eastAsia="Times New Roman" w:hAnsi="Cambria" w:cs="Arial"/>
            <w:sz w:val="28"/>
            <w:szCs w:val="28"/>
            <w:lang w:eastAsia="ru-RU"/>
          </w:rPr>
          <w:t>http://cbs.irkipedia.ru/biblioteki-v-god-ekologii/</w:t>
        </w:r>
      </w:hyperlink>
      <w:r>
        <w:rPr>
          <w:rFonts w:ascii="Cambria" w:eastAsia="Times New Roman" w:hAnsi="Cambria" w:cs="Arial"/>
          <w:color w:val="555555"/>
          <w:sz w:val="28"/>
          <w:szCs w:val="28"/>
          <w:lang w:eastAsia="ru-RU"/>
        </w:rPr>
        <w:t xml:space="preserve"> </w:t>
      </w:r>
    </w:p>
    <w:p w:rsidR="00A74DA7" w:rsidRDefault="000E5F5A" w:rsidP="000E5F5A">
      <w:pPr>
        <w:shd w:val="clear" w:color="auto" w:fill="F6F6F6"/>
        <w:spacing w:after="150" w:line="240" w:lineRule="auto"/>
        <w:jc w:val="center"/>
        <w:textAlignment w:val="baseline"/>
        <w:rPr>
          <w:rFonts w:ascii="Cambria" w:eastAsia="Times New Roman" w:hAnsi="Cambria" w:cs="Arial"/>
          <w:color w:val="555555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555555"/>
          <w:sz w:val="28"/>
          <w:szCs w:val="28"/>
          <w:lang w:eastAsia="ru-RU"/>
        </w:rPr>
        <w:t>*****</w:t>
      </w:r>
    </w:p>
    <w:p w:rsidR="00160966" w:rsidRPr="00160966" w:rsidRDefault="00160966" w:rsidP="00375AD1">
      <w:pPr>
        <w:pStyle w:val="1"/>
        <w:shd w:val="clear" w:color="auto" w:fill="FFFFFF"/>
        <w:spacing w:before="0" w:beforeAutospacing="0" w:after="0" w:afterAutospacing="0" w:line="288" w:lineRule="atLeast"/>
        <w:ind w:firstLine="567"/>
        <w:textAlignment w:val="baseline"/>
        <w:rPr>
          <w:rFonts w:ascii="Cambria" w:hAnsi="Cambria" w:cs="Arial"/>
          <w:bCs w:val="0"/>
          <w:color w:val="000000"/>
          <w:spacing w:val="15"/>
          <w:sz w:val="28"/>
          <w:szCs w:val="28"/>
        </w:rPr>
      </w:pPr>
      <w:r w:rsidRPr="00160966">
        <w:rPr>
          <w:rFonts w:ascii="Cambria" w:hAnsi="Cambria" w:cs="Arial"/>
          <w:bCs w:val="0"/>
          <w:color w:val="000000"/>
          <w:spacing w:val="15"/>
          <w:sz w:val="28"/>
          <w:szCs w:val="28"/>
        </w:rPr>
        <w:t>Интерактивный плакат «Русские писатели об экологии»</w:t>
      </w:r>
    </w:p>
    <w:p w:rsidR="00160966" w:rsidRPr="00160966" w:rsidRDefault="00160966" w:rsidP="00160966">
      <w:pPr>
        <w:pStyle w:val="a4"/>
        <w:spacing w:before="0" w:beforeAutospacing="0" w:after="0" w:afterAutospacing="0"/>
        <w:ind w:firstLine="480"/>
        <w:jc w:val="both"/>
        <w:textAlignment w:val="baseline"/>
        <w:rPr>
          <w:rFonts w:ascii="Cambria" w:hAnsi="Cambria" w:cs="Arial"/>
          <w:color w:val="333333"/>
          <w:sz w:val="28"/>
          <w:szCs w:val="28"/>
        </w:rPr>
      </w:pPr>
      <w:r w:rsidRPr="00160966">
        <w:rPr>
          <w:rFonts w:ascii="Cambria" w:hAnsi="Cambria"/>
          <w:color w:val="333333"/>
          <w:sz w:val="28"/>
          <w:szCs w:val="28"/>
          <w:bdr w:val="none" w:sz="0" w:space="0" w:color="auto" w:frame="1"/>
        </w:rPr>
        <w:t>Сейчас слово «экология» встречается во всех средствах массовой информации. И не одно десятилетие проблемы взаимодействия природы и человеческого общества волнуют не только ученых, но и писателей. Вашему вниманию представл</w:t>
      </w:r>
      <w:r w:rsidR="00E11240">
        <w:rPr>
          <w:rFonts w:ascii="Cambria" w:hAnsi="Cambria"/>
          <w:color w:val="333333"/>
          <w:sz w:val="28"/>
          <w:szCs w:val="28"/>
          <w:bdr w:val="none" w:sz="0" w:space="0" w:color="auto" w:frame="1"/>
        </w:rPr>
        <w:t>ен</w:t>
      </w:r>
      <w:r w:rsidRPr="00160966">
        <w:rPr>
          <w:rFonts w:ascii="Cambria" w:hAnsi="Cambria"/>
          <w:color w:val="333333"/>
          <w:sz w:val="28"/>
          <w:szCs w:val="28"/>
          <w:bdr w:val="none" w:sz="0" w:space="0" w:color="auto" w:frame="1"/>
        </w:rPr>
        <w:t xml:space="preserve"> интерактивный </w:t>
      </w:r>
      <w:hyperlink r:id="rId21" w:history="1">
        <w:r w:rsidRPr="00160966">
          <w:rPr>
            <w:rStyle w:val="a3"/>
            <w:rFonts w:ascii="Cambria" w:eastAsiaTheme="majorEastAsia" w:hAnsi="Cambria"/>
            <w:color w:val="2E70B1"/>
            <w:sz w:val="28"/>
            <w:szCs w:val="28"/>
            <w:bdr w:val="none" w:sz="0" w:space="0" w:color="auto" w:frame="1"/>
          </w:rPr>
          <w:t>плакат «Русские писатели об экологии»</w:t>
        </w:r>
      </w:hyperlink>
      <w:r w:rsidR="00E11240">
        <w:rPr>
          <w:rFonts w:ascii="Cambria" w:hAnsi="Cambria"/>
          <w:color w:val="333333"/>
          <w:sz w:val="28"/>
          <w:szCs w:val="28"/>
          <w:bdr w:val="none" w:sz="0" w:space="0" w:color="auto" w:frame="1"/>
        </w:rPr>
        <w:t xml:space="preserve"> МУ «Буденовская городская централизованная библиотечная сеть».</w:t>
      </w:r>
    </w:p>
    <w:p w:rsidR="00160966" w:rsidRDefault="00160966" w:rsidP="00F11F58">
      <w:pPr>
        <w:shd w:val="clear" w:color="auto" w:fill="F6F6F6"/>
        <w:spacing w:after="150" w:line="240" w:lineRule="auto"/>
        <w:jc w:val="both"/>
        <w:textAlignment w:val="baseline"/>
        <w:rPr>
          <w:rFonts w:ascii="Cambria" w:eastAsia="Times New Roman" w:hAnsi="Cambria" w:cs="Arial"/>
          <w:color w:val="555555"/>
          <w:sz w:val="28"/>
          <w:szCs w:val="28"/>
          <w:lang w:eastAsia="ru-RU"/>
        </w:rPr>
      </w:pPr>
    </w:p>
    <w:p w:rsidR="00160966" w:rsidRDefault="001D2D93" w:rsidP="001D2D93">
      <w:pPr>
        <w:shd w:val="clear" w:color="auto" w:fill="F6F6F6"/>
        <w:spacing w:after="150" w:line="240" w:lineRule="auto"/>
        <w:jc w:val="center"/>
        <w:textAlignment w:val="baseline"/>
        <w:rPr>
          <w:rFonts w:ascii="Cambria" w:eastAsia="Times New Roman" w:hAnsi="Cambria" w:cs="Arial"/>
          <w:color w:val="555555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555555"/>
          <w:sz w:val="28"/>
          <w:szCs w:val="28"/>
          <w:lang w:eastAsia="ru-RU"/>
        </w:rPr>
        <w:t>*****</w:t>
      </w:r>
    </w:p>
    <w:p w:rsidR="00160966" w:rsidRDefault="00160966" w:rsidP="00F11F58">
      <w:pPr>
        <w:shd w:val="clear" w:color="auto" w:fill="F6F6F6"/>
        <w:spacing w:after="150" w:line="240" w:lineRule="auto"/>
        <w:jc w:val="both"/>
        <w:textAlignment w:val="baseline"/>
        <w:rPr>
          <w:rFonts w:ascii="Cambria" w:eastAsia="Times New Roman" w:hAnsi="Cambria" w:cs="Arial"/>
          <w:color w:val="555555"/>
          <w:sz w:val="28"/>
          <w:szCs w:val="28"/>
          <w:lang w:eastAsia="ru-RU"/>
        </w:rPr>
      </w:pPr>
    </w:p>
    <w:p w:rsidR="00A74DA7" w:rsidRPr="004C15B6" w:rsidRDefault="00A74DA7" w:rsidP="00F11F58">
      <w:pPr>
        <w:shd w:val="clear" w:color="auto" w:fill="F6F6F6"/>
        <w:spacing w:after="150" w:line="240" w:lineRule="auto"/>
        <w:jc w:val="both"/>
        <w:textAlignment w:val="baseline"/>
        <w:rPr>
          <w:rFonts w:ascii="Cambria" w:eastAsia="Times New Roman" w:hAnsi="Cambria" w:cs="Arial"/>
          <w:b/>
          <w:color w:val="555555"/>
          <w:sz w:val="28"/>
          <w:szCs w:val="28"/>
          <w:lang w:eastAsia="ru-RU"/>
        </w:rPr>
      </w:pPr>
      <w:r w:rsidRPr="004C15B6">
        <w:rPr>
          <w:rFonts w:ascii="Cambria" w:eastAsia="Times New Roman" w:hAnsi="Cambria" w:cs="Arial"/>
          <w:b/>
          <w:color w:val="555555"/>
          <w:sz w:val="28"/>
          <w:szCs w:val="28"/>
          <w:lang w:eastAsia="ru-RU"/>
        </w:rPr>
        <w:t>Библиографические и методические издания по вопросам экологии:</w:t>
      </w:r>
    </w:p>
    <w:p w:rsidR="004C15B6" w:rsidRDefault="00A74DA7" w:rsidP="00A74DA7">
      <w:pPr>
        <w:pStyle w:val="a4"/>
        <w:shd w:val="clear" w:color="auto" w:fill="FFFFFF"/>
        <w:spacing w:before="30" w:beforeAutospacing="0" w:after="75" w:afterAutospacing="0" w:line="312" w:lineRule="atLeast"/>
        <w:ind w:firstLine="240"/>
        <w:jc w:val="both"/>
        <w:rPr>
          <w:rFonts w:ascii="Cambria" w:hAnsi="Cambria" w:cs="Tahoma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-3175</wp:posOffset>
            </wp:positionV>
            <wp:extent cx="699572" cy="533008"/>
            <wp:effectExtent l="0" t="0" r="5715" b="635"/>
            <wp:wrapSquare wrapText="bothSides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9572" cy="53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DA7">
        <w:rPr>
          <w:rFonts w:ascii="Cambria" w:hAnsi="Cambria" w:cs="Tahoma"/>
          <w:color w:val="000000"/>
          <w:sz w:val="28"/>
          <w:szCs w:val="28"/>
        </w:rPr>
        <w:t> </w:t>
      </w:r>
    </w:p>
    <w:p w:rsidR="004C15B6" w:rsidRDefault="004C15B6" w:rsidP="00A74DA7">
      <w:pPr>
        <w:pStyle w:val="a4"/>
        <w:shd w:val="clear" w:color="auto" w:fill="FFFFFF"/>
        <w:spacing w:before="30" w:beforeAutospacing="0" w:after="75" w:afterAutospacing="0" w:line="312" w:lineRule="atLeast"/>
        <w:ind w:firstLine="240"/>
        <w:jc w:val="both"/>
        <w:rPr>
          <w:rFonts w:ascii="Cambria" w:hAnsi="Cambria"/>
          <w:bCs/>
          <w:color w:val="000000"/>
          <w:sz w:val="28"/>
          <w:szCs w:val="28"/>
          <w:shd w:val="clear" w:color="auto" w:fill="FFFFFF"/>
        </w:rPr>
      </w:pPr>
      <w:r w:rsidRPr="004C15B6">
        <w:rPr>
          <w:rFonts w:ascii="Cambria" w:hAnsi="Cambria"/>
          <w:bCs/>
          <w:color w:val="000000"/>
          <w:sz w:val="28"/>
          <w:szCs w:val="28"/>
          <w:shd w:val="clear" w:color="auto" w:fill="FFFFFF"/>
        </w:rPr>
        <w:t>Экология и молодёжь: эффективные эколого-просветительские практики: сборник информационно-методических материалов / Рос. гос. б-ка для молодёжи; сост. В. В. Лещинская. — М.: Рос. гос. б-ка для молодёжи, 2015. — 132 с.</w:t>
      </w:r>
      <w:r>
        <w:rPr>
          <w:rFonts w:ascii="Cambria" w:hAnsi="Cambria"/>
          <w:bCs/>
          <w:color w:val="000000"/>
          <w:sz w:val="28"/>
          <w:szCs w:val="28"/>
          <w:shd w:val="clear" w:color="auto" w:fill="FFFFFF"/>
        </w:rPr>
        <w:t xml:space="preserve"> Режим доступа: </w:t>
      </w:r>
      <w:hyperlink r:id="rId23" w:history="1">
        <w:r w:rsidRPr="00E666B6">
          <w:rPr>
            <w:rStyle w:val="a3"/>
            <w:rFonts w:ascii="Cambria" w:hAnsi="Cambria"/>
            <w:bCs/>
            <w:sz w:val="28"/>
            <w:szCs w:val="28"/>
            <w:shd w:val="clear" w:color="auto" w:fill="FFFFFF"/>
          </w:rPr>
          <w:t>http://www.rgub.ru/ebook/?id=348</w:t>
        </w:r>
      </w:hyperlink>
      <w:r>
        <w:rPr>
          <w:rFonts w:ascii="Cambria" w:hAnsi="Cambria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C1AD9" w:rsidRDefault="008C1AD9" w:rsidP="00A74DA7">
      <w:pPr>
        <w:pStyle w:val="a4"/>
        <w:shd w:val="clear" w:color="auto" w:fill="FFFFFF"/>
        <w:spacing w:before="30" w:beforeAutospacing="0" w:after="75" w:afterAutospacing="0" w:line="312" w:lineRule="atLeast"/>
        <w:ind w:firstLine="240"/>
        <w:jc w:val="both"/>
        <w:rPr>
          <w:rFonts w:ascii="Cambria" w:hAnsi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181389E3" wp14:editId="409D8F39">
            <wp:simplePos x="0" y="0"/>
            <wp:positionH relativeFrom="column">
              <wp:posOffset>142875</wp:posOffset>
            </wp:positionH>
            <wp:positionV relativeFrom="paragraph">
              <wp:posOffset>27305</wp:posOffset>
            </wp:positionV>
            <wp:extent cx="699572" cy="533008"/>
            <wp:effectExtent l="0" t="0" r="5715" b="635"/>
            <wp:wrapSquare wrapText="bothSides"/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9572" cy="53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AD9">
        <w:rPr>
          <w:rFonts w:ascii="Cambria" w:hAnsi="Cambria"/>
          <w:sz w:val="28"/>
          <w:szCs w:val="28"/>
        </w:rPr>
        <w:t>Экологическая культура молодежи: активные формы работы библиотеки</w:t>
      </w:r>
      <w:r>
        <w:rPr>
          <w:rFonts w:ascii="Cambria" w:hAnsi="Cambria"/>
          <w:sz w:val="28"/>
          <w:szCs w:val="28"/>
        </w:rPr>
        <w:t xml:space="preserve"> /с</w:t>
      </w:r>
      <w:r w:rsidRPr="008C1AD9">
        <w:rPr>
          <w:rFonts w:ascii="Cambria" w:hAnsi="Cambria"/>
          <w:sz w:val="28"/>
          <w:szCs w:val="28"/>
        </w:rPr>
        <w:t>ост</w:t>
      </w:r>
      <w:r>
        <w:rPr>
          <w:rFonts w:ascii="Cambria" w:hAnsi="Cambria"/>
          <w:sz w:val="28"/>
          <w:szCs w:val="28"/>
        </w:rPr>
        <w:t>.</w:t>
      </w:r>
      <w:r w:rsidRPr="008C1AD9">
        <w:rPr>
          <w:rFonts w:ascii="Cambria" w:hAnsi="Cambria"/>
          <w:sz w:val="28"/>
          <w:szCs w:val="28"/>
        </w:rPr>
        <w:t xml:space="preserve">: Л.А. </w:t>
      </w:r>
      <w:proofErr w:type="spellStart"/>
      <w:r w:rsidRPr="008C1AD9">
        <w:rPr>
          <w:rFonts w:ascii="Cambria" w:hAnsi="Cambria"/>
          <w:sz w:val="28"/>
          <w:szCs w:val="28"/>
        </w:rPr>
        <w:t>Халкечева</w:t>
      </w:r>
      <w:proofErr w:type="spellEnd"/>
      <w:r w:rsidRPr="008C1AD9">
        <w:rPr>
          <w:rFonts w:ascii="Cambria" w:hAnsi="Cambria"/>
          <w:sz w:val="28"/>
          <w:szCs w:val="28"/>
        </w:rPr>
        <w:t xml:space="preserve">, гл. библиотекарь </w:t>
      </w:r>
      <w:r w:rsidRPr="008C1AD9">
        <w:rPr>
          <w:rFonts w:ascii="Cambria" w:hAnsi="Cambria"/>
          <w:sz w:val="28"/>
          <w:szCs w:val="28"/>
        </w:rPr>
        <w:lastRenderedPageBreak/>
        <w:t xml:space="preserve">Отдела методической работы СКБМ имени В.И. </w:t>
      </w:r>
      <w:proofErr w:type="spellStart"/>
      <w:proofErr w:type="gramStart"/>
      <w:r w:rsidRPr="008C1AD9">
        <w:rPr>
          <w:rFonts w:ascii="Cambria" w:hAnsi="Cambria"/>
          <w:sz w:val="28"/>
          <w:szCs w:val="28"/>
        </w:rPr>
        <w:t>Слядневой</w:t>
      </w:r>
      <w:proofErr w:type="spellEnd"/>
      <w:r>
        <w:rPr>
          <w:rFonts w:ascii="Cambria" w:hAnsi="Cambria"/>
          <w:sz w:val="28"/>
          <w:szCs w:val="28"/>
        </w:rPr>
        <w:t>.-</w:t>
      </w:r>
      <w:proofErr w:type="gramEnd"/>
      <w:r>
        <w:rPr>
          <w:rFonts w:ascii="Cambria" w:hAnsi="Cambria"/>
          <w:sz w:val="28"/>
          <w:szCs w:val="28"/>
        </w:rPr>
        <w:t xml:space="preserve"> Режим доступа: </w:t>
      </w:r>
      <w:hyperlink r:id="rId24" w:history="1">
        <w:r w:rsidRPr="008B5EA4">
          <w:rPr>
            <w:rStyle w:val="a3"/>
            <w:rFonts w:ascii="Cambria" w:hAnsi="Cambria"/>
            <w:sz w:val="28"/>
            <w:szCs w:val="28"/>
          </w:rPr>
          <w:t>http://www.stavkub.ru/docs/eco_culture.pdf</w:t>
        </w:r>
      </w:hyperlink>
      <w:r>
        <w:rPr>
          <w:rFonts w:ascii="Cambria" w:hAnsi="Cambria"/>
          <w:sz w:val="28"/>
          <w:szCs w:val="28"/>
        </w:rPr>
        <w:t xml:space="preserve"> </w:t>
      </w:r>
    </w:p>
    <w:p w:rsidR="00081145" w:rsidRPr="00081145" w:rsidRDefault="00081145" w:rsidP="00A74DA7">
      <w:pPr>
        <w:pStyle w:val="a4"/>
        <w:shd w:val="clear" w:color="auto" w:fill="FFFFFF"/>
        <w:spacing w:before="30" w:beforeAutospacing="0" w:after="75" w:afterAutospacing="0" w:line="312" w:lineRule="atLeast"/>
        <w:ind w:firstLine="240"/>
        <w:jc w:val="both"/>
        <w:rPr>
          <w:rFonts w:ascii="Cambria" w:hAnsi="Cambria" w:cs="Tahoma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4697C275" wp14:editId="470BCF3B">
            <wp:simplePos x="0" y="0"/>
            <wp:positionH relativeFrom="column">
              <wp:posOffset>142875</wp:posOffset>
            </wp:positionH>
            <wp:positionV relativeFrom="paragraph">
              <wp:posOffset>94615</wp:posOffset>
            </wp:positionV>
            <wp:extent cx="699572" cy="533008"/>
            <wp:effectExtent l="0" t="0" r="5715" b="635"/>
            <wp:wrapSquare wrapText="bothSides"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9572" cy="53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145">
        <w:rPr>
          <w:rFonts w:ascii="Cambria" w:hAnsi="Cambria"/>
          <w:sz w:val="28"/>
          <w:szCs w:val="28"/>
        </w:rPr>
        <w:t xml:space="preserve">Экология: Опыт. Знания. Новации. </w:t>
      </w:r>
      <w:proofErr w:type="spellStart"/>
      <w:r w:rsidRPr="00081145">
        <w:rPr>
          <w:rFonts w:ascii="Cambria" w:hAnsi="Cambria"/>
          <w:sz w:val="28"/>
          <w:szCs w:val="28"/>
        </w:rPr>
        <w:t>Вып</w:t>
      </w:r>
      <w:proofErr w:type="spellEnd"/>
      <w:r w:rsidRPr="00081145">
        <w:rPr>
          <w:rFonts w:ascii="Cambria" w:hAnsi="Cambria"/>
          <w:sz w:val="28"/>
          <w:szCs w:val="28"/>
        </w:rPr>
        <w:t xml:space="preserve">. XIV / </w:t>
      </w:r>
      <w:proofErr w:type="spellStart"/>
      <w:r w:rsidRPr="00081145">
        <w:rPr>
          <w:rFonts w:ascii="Cambria" w:hAnsi="Cambria"/>
          <w:sz w:val="28"/>
          <w:szCs w:val="28"/>
        </w:rPr>
        <w:t>Челяб</w:t>
      </w:r>
      <w:proofErr w:type="spellEnd"/>
      <w:r w:rsidRPr="00081145">
        <w:rPr>
          <w:rFonts w:ascii="Cambria" w:hAnsi="Cambria"/>
          <w:sz w:val="28"/>
          <w:szCs w:val="28"/>
        </w:rPr>
        <w:t xml:space="preserve">. обл. </w:t>
      </w:r>
      <w:proofErr w:type="spellStart"/>
      <w:r w:rsidRPr="00081145">
        <w:rPr>
          <w:rFonts w:ascii="Cambria" w:hAnsi="Cambria"/>
          <w:sz w:val="28"/>
          <w:szCs w:val="28"/>
        </w:rPr>
        <w:t>универс</w:t>
      </w:r>
      <w:proofErr w:type="spellEnd"/>
      <w:r w:rsidRPr="00081145">
        <w:rPr>
          <w:rFonts w:ascii="Cambria" w:hAnsi="Cambria"/>
          <w:sz w:val="28"/>
          <w:szCs w:val="28"/>
        </w:rPr>
        <w:t xml:space="preserve">. науч. б-ка; науч.-метод. отд.; сост. Т. К. </w:t>
      </w:r>
      <w:proofErr w:type="spellStart"/>
      <w:r w:rsidRPr="00081145">
        <w:rPr>
          <w:rFonts w:ascii="Cambria" w:hAnsi="Cambria"/>
          <w:sz w:val="28"/>
          <w:szCs w:val="28"/>
        </w:rPr>
        <w:t>Кубракова</w:t>
      </w:r>
      <w:proofErr w:type="spellEnd"/>
      <w:r w:rsidRPr="00081145">
        <w:rPr>
          <w:rFonts w:ascii="Cambria" w:hAnsi="Cambria"/>
          <w:sz w:val="28"/>
          <w:szCs w:val="28"/>
        </w:rPr>
        <w:t>. – Челябинск, 2014. – 104 с. – (Библиотечная жизнь Челябинской области</w:t>
      </w:r>
      <w:proofErr w:type="gramStart"/>
      <w:r w:rsidRPr="00081145">
        <w:rPr>
          <w:rFonts w:ascii="Cambria" w:hAnsi="Cambria"/>
          <w:sz w:val="28"/>
          <w:szCs w:val="28"/>
        </w:rPr>
        <w:t>).</w:t>
      </w:r>
      <w:r>
        <w:rPr>
          <w:rFonts w:ascii="Cambria" w:hAnsi="Cambria"/>
          <w:sz w:val="28"/>
          <w:szCs w:val="28"/>
        </w:rPr>
        <w:t>-</w:t>
      </w:r>
      <w:proofErr w:type="gramEnd"/>
      <w:r>
        <w:rPr>
          <w:rFonts w:ascii="Cambria" w:hAnsi="Cambria"/>
          <w:sz w:val="28"/>
          <w:szCs w:val="28"/>
        </w:rPr>
        <w:t xml:space="preserve"> Режим доступа: </w:t>
      </w:r>
      <w:hyperlink r:id="rId25" w:history="1">
        <w:r w:rsidR="00303986" w:rsidRPr="008B5EA4">
          <w:rPr>
            <w:rStyle w:val="a3"/>
            <w:rFonts w:ascii="Cambria" w:hAnsi="Cambria"/>
            <w:sz w:val="28"/>
            <w:szCs w:val="28"/>
          </w:rPr>
          <w:t>http://chelreglib.ru/media/files/prof/collections/ekologiya.pdf</w:t>
        </w:r>
      </w:hyperlink>
      <w:r w:rsidR="00303986">
        <w:rPr>
          <w:rFonts w:ascii="Cambria" w:hAnsi="Cambria"/>
          <w:sz w:val="28"/>
          <w:szCs w:val="28"/>
        </w:rPr>
        <w:t xml:space="preserve"> </w:t>
      </w:r>
    </w:p>
    <w:p w:rsidR="004C15B6" w:rsidRDefault="007F6856" w:rsidP="00A74DA7">
      <w:pPr>
        <w:pStyle w:val="a4"/>
        <w:shd w:val="clear" w:color="auto" w:fill="FFFFFF"/>
        <w:spacing w:before="30" w:beforeAutospacing="0" w:after="75" w:afterAutospacing="0" w:line="312" w:lineRule="atLeast"/>
        <w:ind w:firstLine="240"/>
        <w:jc w:val="both"/>
        <w:rPr>
          <w:rFonts w:ascii="Cambria" w:hAnsi="Cambria" w:cs="Tahoma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B6940C0" wp14:editId="0FE60DE6">
            <wp:simplePos x="0" y="0"/>
            <wp:positionH relativeFrom="column">
              <wp:posOffset>171450</wp:posOffset>
            </wp:positionH>
            <wp:positionV relativeFrom="paragraph">
              <wp:posOffset>213995</wp:posOffset>
            </wp:positionV>
            <wp:extent cx="699572" cy="533008"/>
            <wp:effectExtent l="0" t="0" r="5715" b="635"/>
            <wp:wrapSquare wrapText="bothSides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9572" cy="53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DA7" w:rsidRPr="00A74DA7" w:rsidRDefault="00362924" w:rsidP="00A74DA7">
      <w:pPr>
        <w:pStyle w:val="a4"/>
        <w:shd w:val="clear" w:color="auto" w:fill="FFFFFF"/>
        <w:spacing w:before="30" w:beforeAutospacing="0" w:after="75" w:afterAutospacing="0" w:line="312" w:lineRule="atLeast"/>
        <w:ind w:firstLine="240"/>
        <w:jc w:val="both"/>
        <w:rPr>
          <w:rFonts w:ascii="Cambria" w:hAnsi="Cambria" w:cs="Tahoma"/>
          <w:color w:val="000000"/>
          <w:sz w:val="28"/>
          <w:szCs w:val="28"/>
        </w:rPr>
      </w:pPr>
      <w:hyperlink r:id="rId26" w:tgtFrame="_blank" w:history="1">
        <w:r w:rsidR="00A74DA7" w:rsidRPr="00A74DA7">
          <w:rPr>
            <w:rStyle w:val="a3"/>
            <w:rFonts w:ascii="Cambria" w:eastAsiaTheme="majorEastAsia" w:hAnsi="Cambria" w:cs="Tahoma"/>
            <w:color w:val="990099"/>
            <w:sz w:val="28"/>
            <w:szCs w:val="28"/>
          </w:rPr>
          <w:t xml:space="preserve">«Экология в художественной литературе»: аннотированный библиографический указатель / МБУК «Кирово-Чепецкая РЦБС», Публичный центр правовой </w:t>
        </w:r>
        <w:proofErr w:type="gramStart"/>
        <w:r w:rsidR="00A74DA7" w:rsidRPr="00A74DA7">
          <w:rPr>
            <w:rStyle w:val="a3"/>
            <w:rFonts w:ascii="Cambria" w:eastAsiaTheme="majorEastAsia" w:hAnsi="Cambria" w:cs="Tahoma"/>
            <w:color w:val="990099"/>
            <w:sz w:val="28"/>
            <w:szCs w:val="28"/>
          </w:rPr>
          <w:t>информации ;</w:t>
        </w:r>
        <w:proofErr w:type="gramEnd"/>
        <w:r w:rsidR="00A74DA7" w:rsidRPr="00A74DA7">
          <w:rPr>
            <w:rStyle w:val="a3"/>
            <w:rFonts w:ascii="Cambria" w:eastAsiaTheme="majorEastAsia" w:hAnsi="Cambria" w:cs="Tahoma"/>
            <w:color w:val="990099"/>
            <w:sz w:val="28"/>
            <w:szCs w:val="28"/>
          </w:rPr>
          <w:t xml:space="preserve"> сост. М.А. </w:t>
        </w:r>
        <w:proofErr w:type="spellStart"/>
        <w:r w:rsidR="00A74DA7" w:rsidRPr="00A74DA7">
          <w:rPr>
            <w:rStyle w:val="a3"/>
            <w:rFonts w:ascii="Cambria" w:eastAsiaTheme="majorEastAsia" w:hAnsi="Cambria" w:cs="Tahoma"/>
            <w:color w:val="990099"/>
            <w:sz w:val="28"/>
            <w:szCs w:val="28"/>
          </w:rPr>
          <w:t>Синкина</w:t>
        </w:r>
        <w:proofErr w:type="spellEnd"/>
        <w:r w:rsidR="00A74DA7" w:rsidRPr="00A74DA7">
          <w:rPr>
            <w:rStyle w:val="a3"/>
            <w:rFonts w:ascii="Cambria" w:eastAsiaTheme="majorEastAsia" w:hAnsi="Cambria" w:cs="Tahoma"/>
            <w:color w:val="990099"/>
            <w:sz w:val="28"/>
            <w:szCs w:val="28"/>
          </w:rPr>
          <w:t>.– Кирово-Чепецк, 2017. – 32 с.</w:t>
        </w:r>
      </w:hyperlink>
    </w:p>
    <w:p w:rsidR="004C15B6" w:rsidRDefault="004C15B6" w:rsidP="00A74DA7">
      <w:pPr>
        <w:pStyle w:val="a4"/>
        <w:shd w:val="clear" w:color="auto" w:fill="FFFFFF"/>
        <w:spacing w:before="30" w:beforeAutospacing="0" w:after="75" w:afterAutospacing="0" w:line="312" w:lineRule="atLeast"/>
        <w:ind w:firstLine="240"/>
        <w:jc w:val="both"/>
        <w:rPr>
          <w:rFonts w:ascii="Cambria" w:hAnsi="Cambria" w:cs="Tahoma"/>
          <w:color w:val="000000"/>
          <w:sz w:val="28"/>
          <w:szCs w:val="28"/>
        </w:rPr>
      </w:pPr>
    </w:p>
    <w:p w:rsidR="00A74DA7" w:rsidRPr="00A74DA7" w:rsidRDefault="00CD3AA5" w:rsidP="00A74DA7">
      <w:pPr>
        <w:pStyle w:val="a4"/>
        <w:shd w:val="clear" w:color="auto" w:fill="FFFFFF"/>
        <w:spacing w:before="30" w:beforeAutospacing="0" w:after="75" w:afterAutospacing="0" w:line="312" w:lineRule="atLeast"/>
        <w:ind w:firstLine="240"/>
        <w:jc w:val="both"/>
        <w:rPr>
          <w:rFonts w:ascii="Cambria" w:hAnsi="Cambria" w:cs="Tahoma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3D3467B" wp14:editId="3B43D099">
            <wp:simplePos x="0" y="0"/>
            <wp:positionH relativeFrom="column">
              <wp:posOffset>161925</wp:posOffset>
            </wp:positionH>
            <wp:positionV relativeFrom="paragraph">
              <wp:posOffset>8890</wp:posOffset>
            </wp:positionV>
            <wp:extent cx="699572" cy="533008"/>
            <wp:effectExtent l="0" t="0" r="5715" b="635"/>
            <wp:wrapSquare wrapText="bothSides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9572" cy="53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" w:history="1">
        <w:r w:rsidR="00A74DA7" w:rsidRPr="00A74DA7">
          <w:rPr>
            <w:rStyle w:val="a3"/>
            <w:rFonts w:ascii="Cambria" w:eastAsiaTheme="majorEastAsia" w:hAnsi="Cambria" w:cs="Tahoma"/>
            <w:color w:val="990099"/>
            <w:sz w:val="28"/>
            <w:szCs w:val="28"/>
          </w:rPr>
          <w:t>Южакова Л.А. «</w:t>
        </w:r>
        <w:proofErr w:type="spellStart"/>
        <w:r w:rsidR="00A74DA7" w:rsidRPr="00A74DA7">
          <w:rPr>
            <w:rStyle w:val="a3"/>
            <w:rFonts w:ascii="Cambria" w:eastAsiaTheme="majorEastAsia" w:hAnsi="Cambria" w:cs="Tahoma"/>
            <w:color w:val="990099"/>
            <w:sz w:val="28"/>
            <w:szCs w:val="28"/>
          </w:rPr>
          <w:t>ЭкоПульс</w:t>
        </w:r>
        <w:proofErr w:type="spellEnd"/>
        <w:r w:rsidR="00A74DA7" w:rsidRPr="00A74DA7">
          <w:rPr>
            <w:rStyle w:val="a3"/>
            <w:rFonts w:ascii="Cambria" w:eastAsiaTheme="majorEastAsia" w:hAnsi="Cambria" w:cs="Tahoma"/>
            <w:color w:val="990099"/>
            <w:sz w:val="28"/>
            <w:szCs w:val="28"/>
          </w:rPr>
          <w:t>» звучит в библиотеке!</w:t>
        </w:r>
      </w:hyperlink>
    </w:p>
    <w:p w:rsidR="00A74DA7" w:rsidRPr="00A74DA7" w:rsidRDefault="00A74DA7" w:rsidP="00F11F58">
      <w:pPr>
        <w:shd w:val="clear" w:color="auto" w:fill="F6F6F6"/>
        <w:spacing w:after="150" w:line="240" w:lineRule="auto"/>
        <w:jc w:val="both"/>
        <w:textAlignment w:val="baseline"/>
        <w:rPr>
          <w:rFonts w:ascii="Cambria" w:eastAsia="Times New Roman" w:hAnsi="Cambria" w:cs="Arial"/>
          <w:color w:val="555555"/>
          <w:sz w:val="28"/>
          <w:szCs w:val="28"/>
          <w:lang w:eastAsia="ru-RU"/>
        </w:rPr>
      </w:pPr>
    </w:p>
    <w:p w:rsidR="00F11F58" w:rsidRPr="00A74DA7" w:rsidRDefault="00F11F58" w:rsidP="00F11F58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CF75C9" w:rsidRDefault="00CF75C9" w:rsidP="00CF75C9">
      <w:pPr>
        <w:spacing w:after="0" w:line="240" w:lineRule="auto"/>
        <w:jc w:val="both"/>
        <w:rPr>
          <w:rFonts w:ascii="Cambria" w:hAnsi="Cambria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76454DCA" wp14:editId="5BC626E8">
            <wp:simplePos x="0" y="0"/>
            <wp:positionH relativeFrom="column">
              <wp:posOffset>243840</wp:posOffset>
            </wp:positionH>
            <wp:positionV relativeFrom="paragraph">
              <wp:posOffset>75565</wp:posOffset>
            </wp:positionV>
            <wp:extent cx="511175" cy="389255"/>
            <wp:effectExtent l="0" t="0" r="3175" b="0"/>
            <wp:wrapSquare wrapText="bothSides"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117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9" w:tgtFrame="_blank" w:history="1">
        <w:r w:rsidRPr="00CF75C9">
          <w:rPr>
            <w:rStyle w:val="a3"/>
            <w:rFonts w:ascii="Cambria" w:hAnsi="Cambria"/>
            <w:color w:val="666666"/>
            <w:sz w:val="28"/>
            <w:szCs w:val="28"/>
            <w:shd w:val="clear" w:color="auto" w:fill="FFFFFF"/>
          </w:rPr>
          <w:t>«Природы хрупкое дыханье»</w:t>
        </w:r>
      </w:hyperlink>
      <w:r w:rsidRPr="00CF75C9">
        <w:rPr>
          <w:rFonts w:ascii="Cambria" w:hAnsi="Cambria"/>
          <w:color w:val="333333"/>
          <w:sz w:val="28"/>
          <w:szCs w:val="28"/>
          <w:shd w:val="clear" w:color="auto" w:fill="FFFFFF"/>
        </w:rPr>
        <w:t>: методический релиз / сост. Н. С. Кузнецова. - Челябинск: ГКУК ЧОЮБ, 2017</w:t>
      </w:r>
      <w:r>
        <w:rPr>
          <w:rFonts w:ascii="Cambria" w:hAnsi="Cambria"/>
          <w:color w:val="333333"/>
          <w:sz w:val="28"/>
          <w:szCs w:val="28"/>
          <w:shd w:val="clear" w:color="auto" w:fill="FFFFFF"/>
        </w:rPr>
        <w:t>.</w:t>
      </w:r>
    </w:p>
    <w:p w:rsidR="00CF75C9" w:rsidRDefault="00CF75C9" w:rsidP="00CF75C9">
      <w:pPr>
        <w:spacing w:after="0" w:line="240" w:lineRule="auto"/>
        <w:jc w:val="both"/>
        <w:rPr>
          <w:rFonts w:ascii="Cambria" w:hAnsi="Cambria"/>
          <w:color w:val="333333"/>
          <w:sz w:val="28"/>
          <w:szCs w:val="28"/>
          <w:shd w:val="clear" w:color="auto" w:fill="FFFFFF"/>
        </w:rPr>
      </w:pPr>
    </w:p>
    <w:p w:rsidR="00362924" w:rsidRDefault="00362924" w:rsidP="00CF75C9">
      <w:pPr>
        <w:spacing w:after="0" w:line="240" w:lineRule="auto"/>
        <w:jc w:val="right"/>
        <w:rPr>
          <w:rFonts w:ascii="Cambria" w:hAnsi="Cambria"/>
          <w:color w:val="333333"/>
          <w:sz w:val="28"/>
          <w:szCs w:val="28"/>
          <w:shd w:val="clear" w:color="auto" w:fill="FFFFFF"/>
        </w:rPr>
      </w:pPr>
    </w:p>
    <w:p w:rsidR="00362924" w:rsidRDefault="00362924" w:rsidP="00CF75C9">
      <w:pPr>
        <w:spacing w:after="0" w:line="240" w:lineRule="auto"/>
        <w:jc w:val="right"/>
        <w:rPr>
          <w:rFonts w:ascii="Cambria" w:hAnsi="Cambria"/>
          <w:color w:val="333333"/>
          <w:sz w:val="28"/>
          <w:szCs w:val="28"/>
          <w:shd w:val="clear" w:color="auto" w:fill="FFFFFF"/>
        </w:rPr>
      </w:pPr>
    </w:p>
    <w:p w:rsidR="00362924" w:rsidRDefault="00362924" w:rsidP="00CF75C9">
      <w:pPr>
        <w:spacing w:after="0" w:line="240" w:lineRule="auto"/>
        <w:jc w:val="right"/>
        <w:rPr>
          <w:rFonts w:ascii="Cambria" w:hAnsi="Cambria"/>
          <w:color w:val="333333"/>
          <w:sz w:val="28"/>
          <w:szCs w:val="28"/>
          <w:shd w:val="clear" w:color="auto" w:fill="FFFFFF"/>
        </w:rPr>
      </w:pPr>
    </w:p>
    <w:p w:rsidR="00362924" w:rsidRDefault="00362924" w:rsidP="00CF75C9">
      <w:pPr>
        <w:spacing w:after="0" w:line="240" w:lineRule="auto"/>
        <w:jc w:val="right"/>
        <w:rPr>
          <w:rFonts w:ascii="Cambria" w:hAnsi="Cambria"/>
          <w:color w:val="333333"/>
          <w:sz w:val="28"/>
          <w:szCs w:val="28"/>
          <w:shd w:val="clear" w:color="auto" w:fill="FFFFFF"/>
        </w:rPr>
      </w:pPr>
    </w:p>
    <w:p w:rsidR="00C77CDD" w:rsidRDefault="00CF75C9" w:rsidP="00CF75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Cambria" w:hAnsi="Cambria"/>
          <w:color w:val="333333"/>
          <w:sz w:val="28"/>
          <w:szCs w:val="28"/>
          <w:shd w:val="clear" w:color="auto" w:fill="FFFFFF"/>
        </w:rPr>
        <w:t>Сост</w:t>
      </w:r>
      <w:r w:rsidR="00C77CDD">
        <w:rPr>
          <w:rFonts w:ascii="Times New Roman" w:hAnsi="Times New Roman" w:cs="Times New Roman"/>
          <w:sz w:val="28"/>
          <w:szCs w:val="28"/>
        </w:rPr>
        <w:t xml:space="preserve">авитель: Иванова Е.А.- </w:t>
      </w:r>
    </w:p>
    <w:p w:rsidR="00C77CDD" w:rsidRDefault="00C77CDD" w:rsidP="00C77C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методист </w:t>
      </w:r>
    </w:p>
    <w:p w:rsidR="00C77CDD" w:rsidRDefault="00C77CDD" w:rsidP="00C77C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ГБУК «Самарская областная юношеская библиотека»</w:t>
      </w:r>
    </w:p>
    <w:p w:rsidR="00C77CDD" w:rsidRPr="00DD7A88" w:rsidRDefault="00362924" w:rsidP="00C77C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C77CDD" w:rsidRPr="00383A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ivanova</w:t>
        </w:r>
        <w:r w:rsidR="00C77CDD" w:rsidRPr="00DD7A8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77CDD" w:rsidRPr="00383A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soub</w:t>
        </w:r>
        <w:r w:rsidR="00C77CDD" w:rsidRPr="00DD7A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7CDD" w:rsidRPr="00383A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77CDD" w:rsidRPr="003B3823" w:rsidRDefault="00C77CDD" w:rsidP="00C77C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8(846) 334-45-80</w:t>
      </w:r>
    </w:p>
    <w:p w:rsidR="00C77CDD" w:rsidRPr="00E37003" w:rsidRDefault="00C77CDD" w:rsidP="00C77CDD">
      <w:pPr>
        <w:tabs>
          <w:tab w:val="left" w:pos="1455"/>
        </w:tabs>
        <w:jc w:val="both"/>
        <w:rPr>
          <w:rFonts w:ascii="Cambria" w:hAnsi="Cambria"/>
          <w:sz w:val="28"/>
          <w:szCs w:val="28"/>
        </w:rPr>
      </w:pPr>
    </w:p>
    <w:p w:rsidR="002875DB" w:rsidRDefault="002875DB"/>
    <w:sectPr w:rsidR="002875DB" w:rsidSect="009233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F6FB4"/>
    <w:multiLevelType w:val="hybridMultilevel"/>
    <w:tmpl w:val="7FD22FE8"/>
    <w:lvl w:ilvl="0" w:tplc="42900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8124B6"/>
    <w:multiLevelType w:val="multilevel"/>
    <w:tmpl w:val="49F2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A9"/>
    <w:rsid w:val="00050037"/>
    <w:rsid w:val="00081145"/>
    <w:rsid w:val="000E5F5A"/>
    <w:rsid w:val="00115E40"/>
    <w:rsid w:val="00151837"/>
    <w:rsid w:val="00160966"/>
    <w:rsid w:val="001B5F10"/>
    <w:rsid w:val="001D2D93"/>
    <w:rsid w:val="001E444A"/>
    <w:rsid w:val="002875DB"/>
    <w:rsid w:val="002E55D9"/>
    <w:rsid w:val="002F4070"/>
    <w:rsid w:val="00303986"/>
    <w:rsid w:val="00362924"/>
    <w:rsid w:val="00375AD1"/>
    <w:rsid w:val="003B0DA0"/>
    <w:rsid w:val="004220D9"/>
    <w:rsid w:val="00445CB6"/>
    <w:rsid w:val="00461965"/>
    <w:rsid w:val="004A2DB6"/>
    <w:rsid w:val="004C15B6"/>
    <w:rsid w:val="004C285D"/>
    <w:rsid w:val="00510939"/>
    <w:rsid w:val="0059161A"/>
    <w:rsid w:val="005F4DAF"/>
    <w:rsid w:val="00614A20"/>
    <w:rsid w:val="006213DB"/>
    <w:rsid w:val="00667361"/>
    <w:rsid w:val="006B0F65"/>
    <w:rsid w:val="006F3AC6"/>
    <w:rsid w:val="0070752C"/>
    <w:rsid w:val="00740425"/>
    <w:rsid w:val="00792E8C"/>
    <w:rsid w:val="007B4A4B"/>
    <w:rsid w:val="007E7216"/>
    <w:rsid w:val="007F1179"/>
    <w:rsid w:val="007F6856"/>
    <w:rsid w:val="00817F94"/>
    <w:rsid w:val="008345E4"/>
    <w:rsid w:val="008422D5"/>
    <w:rsid w:val="008C1AD9"/>
    <w:rsid w:val="008E2ECE"/>
    <w:rsid w:val="00904C9C"/>
    <w:rsid w:val="00907C6F"/>
    <w:rsid w:val="00960316"/>
    <w:rsid w:val="009C16FD"/>
    <w:rsid w:val="009F36AB"/>
    <w:rsid w:val="00A32386"/>
    <w:rsid w:val="00A74DA7"/>
    <w:rsid w:val="00AA1A92"/>
    <w:rsid w:val="00B3321B"/>
    <w:rsid w:val="00B45138"/>
    <w:rsid w:val="00BB1D12"/>
    <w:rsid w:val="00BE59D8"/>
    <w:rsid w:val="00BE5F3B"/>
    <w:rsid w:val="00BF0A74"/>
    <w:rsid w:val="00C0457A"/>
    <w:rsid w:val="00C57569"/>
    <w:rsid w:val="00C77CDD"/>
    <w:rsid w:val="00CD3AA5"/>
    <w:rsid w:val="00CF75C9"/>
    <w:rsid w:val="00D21A5F"/>
    <w:rsid w:val="00D95525"/>
    <w:rsid w:val="00DE2ED9"/>
    <w:rsid w:val="00E11240"/>
    <w:rsid w:val="00E2157C"/>
    <w:rsid w:val="00E65EBC"/>
    <w:rsid w:val="00E80F3F"/>
    <w:rsid w:val="00E913BF"/>
    <w:rsid w:val="00E95046"/>
    <w:rsid w:val="00F11F58"/>
    <w:rsid w:val="00F305B6"/>
    <w:rsid w:val="00FA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60CC3-5B0D-4E89-B4E2-0A7912FC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DD"/>
  </w:style>
  <w:style w:type="paragraph" w:styleId="1">
    <w:name w:val="heading 1"/>
    <w:basedOn w:val="a"/>
    <w:link w:val="10"/>
    <w:uiPriority w:val="9"/>
    <w:qFormat/>
    <w:rsid w:val="00C77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C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7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7C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C77CD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77CD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7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7CDD"/>
  </w:style>
  <w:style w:type="character" w:customStyle="1" w:styleId="watch-title">
    <w:name w:val="watch-title"/>
    <w:basedOn w:val="a0"/>
    <w:rsid w:val="00C77CDD"/>
  </w:style>
  <w:style w:type="character" w:customStyle="1" w:styleId="apple-style-span">
    <w:name w:val="apple-style-span"/>
    <w:basedOn w:val="a0"/>
    <w:rsid w:val="00C77CD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7C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7C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7C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7CD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C77CDD"/>
    <w:rPr>
      <w:b/>
      <w:bCs/>
    </w:rPr>
  </w:style>
  <w:style w:type="paragraph" w:customStyle="1" w:styleId="rtejustify">
    <w:name w:val="rtejustify"/>
    <w:basedOn w:val="a"/>
    <w:rsid w:val="00C7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C285D"/>
    <w:rPr>
      <w:i/>
      <w:iCs/>
    </w:rPr>
  </w:style>
  <w:style w:type="paragraph" w:styleId="a7">
    <w:name w:val="List Paragraph"/>
    <w:basedOn w:val="a"/>
    <w:uiPriority w:val="34"/>
    <w:qFormat/>
    <w:rsid w:val="00667361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7F11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94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8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b.ru" TargetMode="External"/><Relationship Id="rId13" Type="http://schemas.openxmlformats.org/officeDocument/2006/relationships/hyperlink" Target="http://belinkaluga.ru/2017/04/20/%D1%8D%D0%BA%D0%BE%D0%B1%D1%83%D0%BC-%D0%B2-%D0%B1%D0%B5%D0%BB%D0%B8%D0%BD%D0%BA%D0%B5/" TargetMode="External"/><Relationship Id="rId18" Type="http://schemas.openxmlformats.org/officeDocument/2006/relationships/hyperlink" Target="http://ecologic4people.ru/" TargetMode="External"/><Relationship Id="rId26" Type="http://schemas.openxmlformats.org/officeDocument/2006/relationships/hyperlink" Target="http://kcrcbs.ru/wp-content/uploads/2017/01/%D0%AD%D0%BA%D0%BE%D0%BB%D0%BE%D0%B3%D0%B8%D1%8F-%D0%B2-%D0%BB%D0%B8%D1%82%D0%B5%D1%80%D0%B0%D1%82%D1%83%D1%80%D0%B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u.glogster.com/glog/55011747" TargetMode="External"/><Relationship Id="rId7" Type="http://schemas.openxmlformats.org/officeDocument/2006/relationships/hyperlink" Target="http://kremlin.ru/acts/bank/40400" TargetMode="External"/><Relationship Id="rId12" Type="http://schemas.openxmlformats.org/officeDocument/2006/relationships/hyperlink" Target="https://vk.com/event118350155" TargetMode="External"/><Relationship Id="rId17" Type="http://schemas.openxmlformats.org/officeDocument/2006/relationships/hyperlink" Target="http://www.rba.ru/news/god_ecology/novosti_209.html" TargetMode="External"/><Relationship Id="rId25" Type="http://schemas.openxmlformats.org/officeDocument/2006/relationships/hyperlink" Target="http://chelreglib.ru/media/files/prof/collections/ekologiy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mbovlib.ru/index.php?id=reports.item.1421http://www.tambovlib.ru/index.php?id=reports.item.1421" TargetMode="External"/><Relationship Id="rId20" Type="http://schemas.openxmlformats.org/officeDocument/2006/relationships/hyperlink" Target="http://cbs.irkipedia.ru/biblioteki-v-god-ekologii/" TargetMode="External"/><Relationship Id="rId29" Type="http://schemas.openxmlformats.org/officeDocument/2006/relationships/hyperlink" Target="https://yadi.sk/i/esm0JjhH3DAYG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xn----7sbcaucqbthgyg0d8d5c.xn--p1ai/konkursy-i-akcii/ekologicheskiy-festival-zelyonaya-volna/" TargetMode="External"/><Relationship Id="rId24" Type="http://schemas.openxmlformats.org/officeDocument/2006/relationships/hyperlink" Target="http://www.stavkub.ru/docs/eco_culture.pdf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kurganlib.ru/%D0%B4%D0%BE%D0%B1%D1%80%D0%BE-%D0%B8%D0%B7-%D1%80%D1%83%D0%BA-%D0%B2-%D1%80%D1%83%D0%BA%D0%B8/" TargetMode="External"/><Relationship Id="rId23" Type="http://schemas.openxmlformats.org/officeDocument/2006/relationships/hyperlink" Target="http://www.rgub.ru/ebook/?id=348" TargetMode="External"/><Relationship Id="rId28" Type="http://schemas.openxmlformats.org/officeDocument/2006/relationships/image" Target="media/image6.jpeg"/><Relationship Id="rId10" Type="http://schemas.openxmlformats.org/officeDocument/2006/relationships/hyperlink" Target="http://www.rgub.ru/projects/eco_knowledge_day/about.php" TargetMode="External"/><Relationship Id="rId19" Type="http://schemas.openxmlformats.org/officeDocument/2006/relationships/image" Target="media/image4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youth-library.com.ru/news/id683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www.ecoculture.ru/ecoeducation/work/action/komi.php" TargetMode="External"/><Relationship Id="rId30" Type="http://schemas.openxmlformats.org/officeDocument/2006/relationships/hyperlink" Target="mailto:ivanova@so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77</cp:revision>
  <dcterms:created xsi:type="dcterms:W3CDTF">2017-07-03T11:00:00Z</dcterms:created>
  <dcterms:modified xsi:type="dcterms:W3CDTF">2017-07-18T06:53:00Z</dcterms:modified>
</cp:coreProperties>
</file>