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AB" w:rsidRPr="00D724AB" w:rsidRDefault="00D724AB" w:rsidP="00D724AB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 w:rsidRPr="00D724AB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Книжная дегустация – 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май</w:t>
      </w:r>
      <w:r w:rsidRPr="00D724AB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2017</w:t>
      </w:r>
    </w:p>
    <w:p w:rsidR="00D724AB" w:rsidRPr="00D724AB" w:rsidRDefault="00D724AB" w:rsidP="00D724AB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 w:rsidRPr="00D724AB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Книги из фонда Самарской областной юношеской библиотеки</w:t>
      </w:r>
    </w:p>
    <w:p w:rsidR="00025FC0" w:rsidRPr="00025FC0" w:rsidRDefault="00025FC0" w:rsidP="00025FC0">
      <w:pPr>
        <w:pStyle w:val="a3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4Вел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Г 79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25FC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Грейвз</w:t>
      </w:r>
      <w:proofErr w:type="spellEnd"/>
      <w:r w:rsidRPr="00025FC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Роберт.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025FC0">
        <w:rPr>
          <w:rFonts w:ascii="Times New Roman" w:eastAsia="Times New Roman" w:hAnsi="Times New Roman" w:cs="Times New Roman"/>
          <w:b/>
          <w:color w:val="000088"/>
          <w:sz w:val="24"/>
          <w:szCs w:val="24"/>
          <w:lang w:eastAsia="ru-RU"/>
        </w:rPr>
        <w:t>Я, Клавдий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Из автобиографии Тиберия Клавдия, императора римлян, родившегося в 10 г. до н. э., убитого и обожествленного в 54 г. н. э. [Текст]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Грейвз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Роберт ; пер. с англ. Г. Островской ; коммент. И. 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Левинской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Минск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РИФ Сказ, 1993. - 416 с.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(Лабиринты истории). - ISBN 985-400-003-6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2700.00, 48.00 .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Действие романа относится к одному из наиболее драматических периодов римской истории (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I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век до н. э. - 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I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в. н. э.). Роберт 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Грейвс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британский поэт, романист, критик, исследователь мифологии и поэтики, оставил обширное творческое наследие, среди которого ярким блеском выделяется историческая дилогия о жизни императора Клавдия. Родившийся с многочисленными физическими недостатками, своеобразный «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идиот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 семье», 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Клавдий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таким образом был избавлен от кровавых интриг и переворотов, что фактически спасло ему жизнь. Тихий юноша, увлекавшийся философией и историей, находился в стороне от драматических перипетий своего времени, что позволяло ему наблюдать и размышлять об их значении. Однако непредсказуемые события привели 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дурачка-заику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к управлению мощнейшей империей Древнего мира.</w:t>
      </w:r>
    </w:p>
    <w:p w:rsidR="00025FC0" w:rsidRPr="00025FC0" w:rsidRDefault="00025FC0" w:rsidP="00025FC0">
      <w:pPr>
        <w:pStyle w:val="a3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О-53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25FC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Олех</w:t>
      </w:r>
      <w:proofErr w:type="spellEnd"/>
      <w:r w:rsidRPr="00025FC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Андрей Юрьевич.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025FC0">
        <w:rPr>
          <w:rFonts w:ascii="Times New Roman" w:eastAsia="Times New Roman" w:hAnsi="Times New Roman" w:cs="Times New Roman"/>
          <w:b/>
          <w:color w:val="000088"/>
          <w:sz w:val="24"/>
          <w:szCs w:val="24"/>
          <w:lang w:eastAsia="ru-RU"/>
        </w:rPr>
        <w:t>   </w:t>
      </w:r>
      <w:proofErr w:type="spellStart"/>
      <w:r w:rsidRPr="00025FC0">
        <w:rPr>
          <w:rFonts w:ascii="Times New Roman" w:eastAsia="Times New Roman" w:hAnsi="Times New Roman" w:cs="Times New Roman"/>
          <w:b/>
          <w:color w:val="000088"/>
          <w:sz w:val="24"/>
          <w:szCs w:val="24"/>
          <w:lang w:eastAsia="ru-RU"/>
        </w:rPr>
        <w:t>Безымянлаг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Олех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Андрей Юрьевич. - Москва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2016. - 350 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(Претендент на бестселлер). - На обл.: Роман о ГУЛАГЕ финалиста премии "Дебют". - 18+. - ISBN 978-5-699-91175-2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253.54.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Это мрачная и захватывающая история о самом крупном лагере в СССР. В заледеневшей степи заключенные и вольнонаемные круглые сутки строят оборонный завод. Промозглым ноябрьским днем 1941 года молодой лейтенант НКВД Иван Неверов приезжает в 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Безымянлаг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чтобы провести проверку по анонимке – два лагерных начальника якобы не погибли в автокатастрофе, а были убиты. Лейтенанту не рады и стремятся его 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спровадить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но честный Неверов начинает собственное расследование. Таинственные смерти, нераскрытые преступления, холод, голод, неволя снаружи и внутри – становились ли они для заключенных и тех, кто их охранял, препятствием, можно ли было обрести свободу?</w:t>
      </w:r>
    </w:p>
    <w:p w:rsidR="00025FC0" w:rsidRPr="00025FC0" w:rsidRDefault="00025FC0" w:rsidP="00025FC0">
      <w:pPr>
        <w:pStyle w:val="a3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4Вел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С 80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25FC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Стивенсон, Роберт Льюис.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025FC0">
        <w:rPr>
          <w:rFonts w:ascii="Times New Roman" w:eastAsia="Times New Roman" w:hAnsi="Times New Roman" w:cs="Times New Roman"/>
          <w:b/>
          <w:color w:val="000088"/>
          <w:sz w:val="24"/>
          <w:szCs w:val="24"/>
          <w:lang w:eastAsia="ru-RU"/>
        </w:rPr>
        <w:t>Остров Сокровищ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Стивенсон Роберт Льюис ; пер. с англ. [Н. Чуковский] ; ил. Роберта 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Ингпена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Махаон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Азбука-Аттикус, 2012. - 240 с.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цв. ил. - 12+. - ISBN 978-5-389-00704-8 : 360.14.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Лучшее творение Стивенсона, роман "Остров Сокровищ" завораживал миллионы читателей многих поколений и разных стран. Это без преувеличения шедевр приключенческого жанра мировой литературы. В захватывающем повествовании есть тайный заговор и опасное плавание, столкновение с пиратами и затерянный остров и, конечно, приключения, в которых испытывается человек.</w:t>
      </w:r>
    </w:p>
    <w:p w:rsidR="00025FC0" w:rsidRPr="00025FC0" w:rsidRDefault="00025FC0" w:rsidP="00025FC0">
      <w:pPr>
        <w:pStyle w:val="a3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С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87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25FC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Стругацкий, Аркадий Натанович.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025FC0">
        <w:rPr>
          <w:rFonts w:ascii="Times New Roman" w:eastAsia="Times New Roman" w:hAnsi="Times New Roman" w:cs="Times New Roman"/>
          <w:b/>
          <w:color w:val="000088"/>
          <w:sz w:val="24"/>
          <w:szCs w:val="24"/>
          <w:lang w:eastAsia="ru-RU"/>
        </w:rPr>
        <w:t>Пикник на обочине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 : [фантаст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оман] / Стругацкий Аркадий Натанович, Стругацкий Борис Натанович. - Москва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Астрель, [2013]. - 192 с. - (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Сталкер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). - 16+. 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t>- ISBN 978-5-271-46195-8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177.80.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ПИКНИК НА ОБОЧИНЕ, увлекательная история 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сталкеров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отчаянно смелых людей, на свой страх и риск снова и снова отправляющихся 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 место высадки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пришельцев - аномальную Зону, полную опасностей и смертельных ловушек... Пожалуй, в истории современной мировой фантастики найдется не так много произведений, которые оставались бы популярными столь долгое время. Повесть послужила основой культового фильма Тарковского "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Сталкер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"; через три десятилетия появились не 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менее культовая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компьютерная игра с тем же названием и целая серия повестей и романов, написанных с использованием мира "Пикника".</w:t>
      </w:r>
    </w:p>
    <w:p w:rsidR="00025FC0" w:rsidRPr="00025FC0" w:rsidRDefault="00025FC0" w:rsidP="00025FC0">
      <w:pPr>
        <w:pStyle w:val="a3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4Вел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Т 52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025FC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Толкин</w:t>
      </w:r>
      <w:proofErr w:type="spellEnd"/>
      <w:r w:rsidRPr="00025FC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Дж. Р. Р.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025FC0">
        <w:rPr>
          <w:rFonts w:ascii="Times New Roman" w:eastAsia="Times New Roman" w:hAnsi="Times New Roman" w:cs="Times New Roman"/>
          <w:b/>
          <w:color w:val="000088"/>
          <w:sz w:val="24"/>
          <w:szCs w:val="24"/>
          <w:lang w:eastAsia="ru-RU"/>
        </w:rPr>
        <w:t>   Властелин колец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 = 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The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Lord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of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the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Rings</w:t>
      </w:r>
      <w:proofErr w:type="spellEnd"/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[трилогия : романы] / 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Толкин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Дж. Р. Р. ; [пер. с англ. Н. Григорьевой, В. 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Грушецкого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]. - Санкт-Петербург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Азбука-классика, 2002. - 1104 с. - 12+. - ISBN 5-352-00024-9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59.61.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Трилогия "Властелин Колец" 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бесспорно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возглавляет список "культовых" книг 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XX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века. Ее автор 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Дж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Р. Р. 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Толкин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профессор Оксфордского университета, специалист по древнему и средневековому английскому языку, создал удивительный мир - 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Среднеземье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который вот уже без малого пятьдесят лет неодолимо влечет к себе миллионы читателей. Там, в 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Среднеземье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в стране, управляемой советом волшебников, где в серебряных лесах поют эльфы, в глубоких пещерах добывают драгоценный 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мифрил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гномы, а бескорыстие добрых чародеев постоянно подвергается испытаниям, - разгорается битва Света и Тьмы, исход которой, по воле провидения, зависит от самых маленьких жителей - 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Хоббитов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Впервые с 1991 года трилогия выходит в одном томе.</w:t>
      </w:r>
    </w:p>
    <w:p w:rsidR="00025FC0" w:rsidRPr="00025FC0" w:rsidRDefault="00025FC0" w:rsidP="00025FC0">
      <w:pPr>
        <w:pStyle w:val="a3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4Ита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Э 40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025FC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Э</w:t>
      </w:r>
      <w:proofErr w:type="gramEnd"/>
      <w:r w:rsidRPr="00025FC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ко, Умберто.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025FC0">
        <w:rPr>
          <w:rFonts w:ascii="Times New Roman" w:eastAsia="Times New Roman" w:hAnsi="Times New Roman" w:cs="Times New Roman"/>
          <w:b/>
          <w:color w:val="000088"/>
          <w:sz w:val="24"/>
          <w:szCs w:val="24"/>
          <w:lang w:eastAsia="ru-RU"/>
        </w:rPr>
        <w:t>Имя розы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Эко Умберто ; пер. с итал. Елены 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Костюкевич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Астрель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Corpus, 2013. - 671 с. - 16+. - ISBN 978-5-271-35678-8 (Астрель)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320.00.</w:t>
      </w:r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"Имя розы" - книга с загадкой от итальянского историка, эстетика, структуралиста Умберто</w:t>
      </w:r>
      <w:proofErr w:type="gram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</w:t>
      </w:r>
      <w:proofErr w:type="gram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ко. В начале 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XIV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века, вскоре после того, как Данте сочинил "Божественную комедию", в сердце Европы, в 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бенедиктинском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монастыре обнаруживаются убитые. Льется кровь, разверзаются сферы небес. Череда преступлений воспроизводит не английскую считалочку, а провозвестия Апокалипсиса. Сыщик, конечно, англичанин. Он напоминает Шерлока Холмса, а его юный ученик - доктора Ватсона. В жесткой конструкции детектива находится место и ярким фактам истории Средневековья, и перекличкам с историей </w:t>
      </w:r>
      <w:proofErr w:type="spellStart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XX</w:t>
      </w:r>
      <w:proofErr w:type="spellEnd"/>
      <w:r w:rsidRPr="00025FC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века, и рассказам о религиозных конфликтах и бунтах, и трогательной повести о любви, и множеству новых загадок, которые мы, читатели, торопимся разрешить, но хитрый автор неизменно обыгрывает нас... Вплоть до парадоксального и жуткого финала.</w:t>
      </w:r>
    </w:p>
    <w:p w:rsidR="00D724AB" w:rsidRPr="00CD6328" w:rsidRDefault="00D724AB" w:rsidP="00D724AB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Уважаемые читатели, </w:t>
      </w:r>
    </w:p>
    <w:p w:rsidR="00D724AB" w:rsidRPr="00CD6328" w:rsidRDefault="00D724AB" w:rsidP="00D724AB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свои отзывы и предложения </w:t>
      </w:r>
    </w:p>
    <w:p w:rsidR="00D724AB" w:rsidRPr="00CD6328" w:rsidRDefault="00D724AB" w:rsidP="00D724AB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вы можете присылать по адресу: </w:t>
      </w:r>
    </w:p>
    <w:p w:rsidR="00D724AB" w:rsidRPr="00CD6328" w:rsidRDefault="00D724AB" w:rsidP="00D724AB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443110, Самара, пр. Ленина, д. 14,</w:t>
      </w:r>
    </w:p>
    <w:p w:rsidR="00D724AB" w:rsidRPr="00CD6328" w:rsidRDefault="00D724AB" w:rsidP="00D724AB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 Самарская областная</w:t>
      </w:r>
    </w:p>
    <w:p w:rsidR="00D724AB" w:rsidRPr="00CD6328" w:rsidRDefault="00D724AB" w:rsidP="00D724AB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 юношеская библиотека;</w:t>
      </w:r>
    </w:p>
    <w:p w:rsidR="00D724AB" w:rsidRDefault="00D724AB" w:rsidP="00D724AB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hadow/>
          <w:color w:val="365F91" w:themeColor="accent1" w:themeShade="BF"/>
          <w:sz w:val="20"/>
          <w:szCs w:val="20"/>
        </w:rPr>
      </w:pPr>
      <w:proofErr w:type="gramStart"/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e</w:t>
      </w:r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-</w:t>
      </w: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mail</w:t>
      </w:r>
      <w:proofErr w:type="gramEnd"/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: </w:t>
      </w:r>
      <w:hyperlink r:id="rId5" w:history="1">
        <w:proofErr w:type="spellStart"/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proofErr w:type="spellEnd"/>
        <w:r w:rsidRPr="008A5261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@</w:t>
        </w:r>
        <w:proofErr w:type="spellStart"/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proofErr w:type="spellEnd"/>
        <w:r w:rsidRPr="008A5261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.</w:t>
        </w:r>
        <w:proofErr w:type="spellStart"/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ru</w:t>
        </w:r>
        <w:proofErr w:type="spellEnd"/>
      </w:hyperlink>
    </w:p>
    <w:p w:rsidR="00D724AB" w:rsidRDefault="00D724AB" w:rsidP="00D724A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hadow/>
          <w:color w:val="365F91" w:themeColor="accent1" w:themeShade="BF"/>
          <w:sz w:val="20"/>
          <w:szCs w:val="20"/>
        </w:rPr>
      </w:pPr>
    </w:p>
    <w:p w:rsidR="001B26FC" w:rsidRDefault="00D724AB" w:rsidP="00D724AB">
      <w:pPr>
        <w:pStyle w:val="a5"/>
        <w:spacing w:line="276" w:lineRule="auto"/>
        <w:ind w:left="360"/>
        <w:jc w:val="both"/>
      </w:pPr>
      <w:r w:rsidRPr="00F55ADA">
        <w:rPr>
          <w:rFonts w:ascii="Times New Roman" w:hAnsi="Times New Roman" w:cs="Times New Roman"/>
          <w:b/>
          <w:bCs/>
          <w:i/>
          <w:iCs/>
          <w:shadow/>
          <w:color w:val="365F91" w:themeColor="accent1" w:themeShade="BF"/>
          <w:sz w:val="20"/>
          <w:szCs w:val="20"/>
        </w:rPr>
        <w:t>Составитель:</w:t>
      </w:r>
      <w:r>
        <w:rPr>
          <w:rFonts w:ascii="Times New Roman" w:hAnsi="Times New Roman" w:cs="Times New Roman"/>
          <w:b/>
          <w:bCs/>
          <w:i/>
          <w:iCs/>
          <w:shadow/>
          <w:color w:val="365F91" w:themeColor="accent1" w:themeShade="BF"/>
          <w:sz w:val="20"/>
          <w:szCs w:val="20"/>
        </w:rPr>
        <w:t xml:space="preserve"> </w:t>
      </w:r>
      <w:r w:rsidRPr="00F55ADA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Данилова Ирина Валерьевна, заведующая отделом комплектования и каталогизации</w:t>
      </w:r>
    </w:p>
    <w:sectPr w:rsidR="001B26FC" w:rsidSect="001B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nnabelle">
    <w:altName w:val="Mistral"/>
    <w:charset w:val="CC"/>
    <w:family w:val="script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509FD"/>
    <w:multiLevelType w:val="hybridMultilevel"/>
    <w:tmpl w:val="DF7C1D6C"/>
    <w:lvl w:ilvl="0" w:tplc="F264A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hadow w:val="0"/>
        <w:emboss w:val="0"/>
        <w:imprint w:val="0"/>
        <w:color w:val="7030A0"/>
        <w:u w:color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C0"/>
    <w:rsid w:val="00025FC0"/>
    <w:rsid w:val="001B26FC"/>
    <w:rsid w:val="00436994"/>
    <w:rsid w:val="00804F4B"/>
    <w:rsid w:val="00D7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FC"/>
  </w:style>
  <w:style w:type="paragraph" w:styleId="3">
    <w:name w:val="heading 3"/>
    <w:basedOn w:val="a"/>
    <w:link w:val="30"/>
    <w:uiPriority w:val="9"/>
    <w:qFormat/>
    <w:rsid w:val="00025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FC0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25F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4A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D724AB"/>
    <w:pPr>
      <w:ind w:left="720"/>
    </w:pPr>
    <w:rPr>
      <w:rFonts w:ascii="Calibri" w:eastAsia="Calibri" w:hAnsi="Calibri" w:cs="Calibri"/>
    </w:rPr>
  </w:style>
  <w:style w:type="paragraph" w:styleId="a5">
    <w:name w:val="Plain Text"/>
    <w:basedOn w:val="a"/>
    <w:link w:val="a6"/>
    <w:rsid w:val="00D724AB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D724AB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b@so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2017-05-20T12:45:00Z</dcterms:created>
  <dcterms:modified xsi:type="dcterms:W3CDTF">2017-05-20T12:50:00Z</dcterms:modified>
</cp:coreProperties>
</file>